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15CE9" w14:textId="525F6429" w:rsidR="004750A7" w:rsidRDefault="004750A7" w:rsidP="00375061"/>
    <w:p w14:paraId="18962A6B" w14:textId="20C97BE6" w:rsidR="0062626B" w:rsidRPr="0062626B" w:rsidRDefault="00D376C6" w:rsidP="007E6128">
      <w:pPr>
        <w:pStyle w:val="3Policytitle"/>
      </w:pPr>
      <w:r>
        <w:t>Relationship</w:t>
      </w:r>
      <w:r w:rsidR="002674B2">
        <w:t xml:space="preserve">s, </w:t>
      </w:r>
      <w:r>
        <w:t xml:space="preserve">sex </w:t>
      </w:r>
      <w:r w:rsidR="002674B2">
        <w:t xml:space="preserve">and health </w:t>
      </w:r>
      <w:r>
        <w:t>education</w:t>
      </w:r>
      <w:r w:rsidR="002674B2">
        <w:t xml:space="preserve"> (RSHE)</w:t>
      </w:r>
      <w:r>
        <w:t xml:space="preserve"> policy</w:t>
      </w:r>
    </w:p>
    <w:p w14:paraId="5A63D633" w14:textId="77777777" w:rsidR="005F6DA5" w:rsidRDefault="005F6DA5" w:rsidP="005F6DA5">
      <w:pPr>
        <w:pStyle w:val="6Abstract"/>
      </w:pPr>
    </w:p>
    <w:p w14:paraId="53E60131" w14:textId="2B07841B" w:rsidR="0062626B" w:rsidRPr="004C7382" w:rsidRDefault="005F6DA5" w:rsidP="005F6DA5">
      <w:pPr>
        <w:pStyle w:val="6Abstract"/>
      </w:pPr>
      <w:proofErr w:type="spellStart"/>
      <w:r w:rsidRPr="005F6DA5">
        <w:t>Welland</w:t>
      </w:r>
      <w:proofErr w:type="spellEnd"/>
      <w:r w:rsidRPr="005F6DA5">
        <w:t xml:space="preserve"> Park Academy</w:t>
      </w:r>
    </w:p>
    <w:p w14:paraId="39C8A917" w14:textId="024AC9A7" w:rsidR="0062626B" w:rsidRPr="001118BF" w:rsidRDefault="005F6DA5" w:rsidP="00DC4C0F">
      <w:pPr>
        <w:pStyle w:val="1bodycopy10pt"/>
      </w:pPr>
      <w:r>
        <w:rPr>
          <w:noProof/>
        </w:rPr>
        <w:drawing>
          <wp:anchor distT="0" distB="0" distL="114300" distR="114300" simplePos="0" relativeHeight="251658240" behindDoc="0" locked="0" layoutInCell="1" allowOverlap="1" wp14:anchorId="3FD50C06" wp14:editId="5673CC22">
            <wp:simplePos x="0" y="0"/>
            <wp:positionH relativeFrom="column">
              <wp:posOffset>1954530</wp:posOffset>
            </wp:positionH>
            <wp:positionV relativeFrom="paragraph">
              <wp:posOffset>126365</wp:posOffset>
            </wp:positionV>
            <wp:extent cx="1865630" cy="2493645"/>
            <wp:effectExtent l="0" t="0" r="1270" b="1905"/>
            <wp:wrapNone/>
            <wp:docPr id="19812552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5630" cy="2493645"/>
                    </a:xfrm>
                    <a:prstGeom prst="rect">
                      <a:avLst/>
                    </a:prstGeom>
                    <a:noFill/>
                  </pic:spPr>
                </pic:pic>
              </a:graphicData>
            </a:graphic>
          </wp:anchor>
        </w:drawing>
      </w:r>
    </w:p>
    <w:p w14:paraId="620BAD99" w14:textId="561CF73D" w:rsidR="0062626B" w:rsidRDefault="0062626B" w:rsidP="00DC4C0F">
      <w:pPr>
        <w:pStyle w:val="1bodycopy10pt"/>
        <w:rPr>
          <w:noProof/>
          <w:color w:val="00CF80"/>
          <w:szCs w:val="20"/>
        </w:rPr>
      </w:pPr>
    </w:p>
    <w:p w14:paraId="750FA30A" w14:textId="61C19FC3" w:rsidR="0062626B" w:rsidRDefault="0062626B" w:rsidP="00DC4C0F">
      <w:pPr>
        <w:pStyle w:val="1bodycopy10pt"/>
        <w:rPr>
          <w:noProof/>
        </w:rPr>
      </w:pPr>
    </w:p>
    <w:p w14:paraId="73EEBC61" w14:textId="77777777" w:rsidR="0062626B" w:rsidRDefault="0062626B" w:rsidP="00DC4C0F">
      <w:pPr>
        <w:pStyle w:val="1bodycopy10pt"/>
        <w:rPr>
          <w:noProof/>
        </w:rPr>
      </w:pPr>
    </w:p>
    <w:p w14:paraId="28BDB7EC" w14:textId="7DBE22D2" w:rsidR="0062626B" w:rsidRPr="0001772B" w:rsidRDefault="0062626B" w:rsidP="00DC4C0F">
      <w:pPr>
        <w:pStyle w:val="1bodycopy10pt"/>
      </w:pPr>
    </w:p>
    <w:p w14:paraId="114594C1" w14:textId="77777777" w:rsidR="0062626B" w:rsidRDefault="0062626B" w:rsidP="00DC4C0F">
      <w:pPr>
        <w:pStyle w:val="1bodycopy10pt"/>
      </w:pPr>
    </w:p>
    <w:p w14:paraId="3568768C" w14:textId="77777777" w:rsidR="0062626B" w:rsidRDefault="0062626B" w:rsidP="00DC4C0F">
      <w:pPr>
        <w:pStyle w:val="1bodycopy10pt"/>
      </w:pPr>
    </w:p>
    <w:p w14:paraId="0398A8D0" w14:textId="77777777" w:rsidR="0062626B" w:rsidRDefault="0062626B" w:rsidP="00DC4C0F">
      <w:pPr>
        <w:pStyle w:val="1bodycopy10pt"/>
      </w:pPr>
    </w:p>
    <w:p w14:paraId="1290DFC6" w14:textId="77777777" w:rsidR="0062626B" w:rsidRDefault="0062626B" w:rsidP="00DC4C0F">
      <w:pPr>
        <w:pStyle w:val="1bodycopy10pt"/>
      </w:pPr>
    </w:p>
    <w:p w14:paraId="5AE568D9" w14:textId="77777777" w:rsidR="0062626B" w:rsidRDefault="0062626B" w:rsidP="00DC4C0F">
      <w:pPr>
        <w:pStyle w:val="1bodycopy10pt"/>
      </w:pPr>
    </w:p>
    <w:p w14:paraId="2DF43655" w14:textId="77777777" w:rsidR="0062626B" w:rsidRDefault="0062626B" w:rsidP="00DC4C0F">
      <w:pPr>
        <w:pStyle w:val="1bodycopy10pt"/>
      </w:pPr>
    </w:p>
    <w:p w14:paraId="0CD52B21" w14:textId="77777777" w:rsidR="0062626B" w:rsidRDefault="0062626B" w:rsidP="00DC4C0F">
      <w:pPr>
        <w:pStyle w:val="1bodycopy10pt"/>
      </w:pPr>
    </w:p>
    <w:p w14:paraId="68E45911" w14:textId="77777777" w:rsidR="0062626B" w:rsidRDefault="0062626B" w:rsidP="00DC4C0F">
      <w:pPr>
        <w:pStyle w:val="1bodycopy10pt"/>
      </w:pPr>
    </w:p>
    <w:p w14:paraId="1B39D757" w14:textId="77777777" w:rsidR="0062626B" w:rsidRDefault="0062626B" w:rsidP="00DC4C0F">
      <w:pPr>
        <w:pStyle w:val="1bodycopy10pt"/>
      </w:pPr>
    </w:p>
    <w:p w14:paraId="1506E93E" w14:textId="77777777" w:rsidR="0062626B" w:rsidRDefault="0062626B" w:rsidP="00DC4C0F">
      <w:pPr>
        <w:pStyle w:val="1bodycopy10pt"/>
      </w:pPr>
    </w:p>
    <w:p w14:paraId="452EB1AF" w14:textId="77777777" w:rsidR="0062626B" w:rsidRDefault="0062626B" w:rsidP="00DC4C0F">
      <w:pPr>
        <w:pStyle w:val="1bodycopy10pt"/>
      </w:pPr>
    </w:p>
    <w:p w14:paraId="51575B39" w14:textId="0D8AE895" w:rsidR="00DC4C0F" w:rsidRDefault="00DC4C0F" w:rsidP="00DC4C0F">
      <w:pPr>
        <w:pStyle w:val="1bodycopy10pt"/>
      </w:pPr>
    </w:p>
    <w:p w14:paraId="7176008C" w14:textId="77777777" w:rsidR="005F6DA5" w:rsidRDefault="005F6DA5" w:rsidP="00DC4C0F">
      <w:pPr>
        <w:pStyle w:val="1bodycopy10pt"/>
      </w:pPr>
    </w:p>
    <w:p w14:paraId="325718CE" w14:textId="77777777" w:rsidR="005F6DA5" w:rsidRDefault="005F6DA5" w:rsidP="00DC4C0F">
      <w:pPr>
        <w:pStyle w:val="1bodycopy10pt"/>
      </w:pPr>
    </w:p>
    <w:p w14:paraId="1F538801" w14:textId="77777777" w:rsidR="00DC4C0F" w:rsidRDefault="00DC4C0F" w:rsidP="00DC4C0F">
      <w:pPr>
        <w:pStyle w:val="1bodycopy10pt"/>
      </w:pPr>
    </w:p>
    <w:p w14:paraId="62955039" w14:textId="77777777" w:rsidR="00DC4C0F" w:rsidRDefault="00DC4C0F" w:rsidP="00DC4C0F">
      <w:pPr>
        <w:pStyle w:val="1bodycopy10pt"/>
      </w:pPr>
    </w:p>
    <w:p w14:paraId="15338DF3" w14:textId="77777777" w:rsidR="0062626B" w:rsidRPr="00ED4599" w:rsidRDefault="0062626B" w:rsidP="0062626B">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DA50A5" w14:paraId="61B7FB15" w14:textId="77777777" w:rsidTr="00CC563E">
        <w:tc>
          <w:tcPr>
            <w:tcW w:w="2586" w:type="dxa"/>
            <w:tcBorders>
              <w:top w:val="nil"/>
              <w:bottom w:val="single" w:sz="18" w:space="0" w:color="FFFFFF"/>
            </w:tcBorders>
            <w:shd w:val="clear" w:color="auto" w:fill="D8DFDE"/>
          </w:tcPr>
          <w:p w14:paraId="75D964B0" w14:textId="77777777" w:rsidR="0062626B" w:rsidRPr="0062626B" w:rsidRDefault="0062626B" w:rsidP="0062626B">
            <w:pPr>
              <w:pStyle w:val="1bodycopy10pt"/>
              <w:rPr>
                <w:b/>
              </w:rPr>
            </w:pPr>
            <w:r w:rsidRPr="0062626B">
              <w:rPr>
                <w:b/>
              </w:rPr>
              <w:t>Approved by:</w:t>
            </w:r>
          </w:p>
        </w:tc>
        <w:tc>
          <w:tcPr>
            <w:tcW w:w="3268" w:type="dxa"/>
            <w:tcBorders>
              <w:top w:val="nil"/>
              <w:bottom w:val="single" w:sz="18" w:space="0" w:color="FFFFFF"/>
            </w:tcBorders>
            <w:shd w:val="clear" w:color="auto" w:fill="D8DFDE"/>
          </w:tcPr>
          <w:p w14:paraId="2FF8A3BB" w14:textId="261A13D7" w:rsidR="0062626B" w:rsidRPr="005F6DA5" w:rsidRDefault="005F6DA5" w:rsidP="0062626B">
            <w:pPr>
              <w:pStyle w:val="1bodycopy11pt"/>
            </w:pPr>
            <w:r w:rsidRPr="005F6DA5">
              <w:t>Board of Governors</w:t>
            </w:r>
          </w:p>
        </w:tc>
        <w:tc>
          <w:tcPr>
            <w:tcW w:w="3866" w:type="dxa"/>
            <w:tcBorders>
              <w:top w:val="nil"/>
              <w:bottom w:val="single" w:sz="18" w:space="0" w:color="FFFFFF"/>
            </w:tcBorders>
            <w:shd w:val="clear" w:color="auto" w:fill="D8DFDE"/>
          </w:tcPr>
          <w:p w14:paraId="70AE1712" w14:textId="0CCD815F" w:rsidR="0062626B" w:rsidRPr="00DA50A5" w:rsidRDefault="0062626B" w:rsidP="0062626B">
            <w:pPr>
              <w:pStyle w:val="1bodycopy11pt"/>
            </w:pPr>
            <w:r w:rsidRPr="00DA50A5">
              <w:rPr>
                <w:b/>
              </w:rPr>
              <w:t>Date</w:t>
            </w:r>
            <w:r w:rsidR="005D48FD" w:rsidRPr="00DA50A5">
              <w:rPr>
                <w:b/>
              </w:rPr>
              <w:t>:</w:t>
            </w:r>
            <w:r w:rsidR="005D48FD" w:rsidRPr="00DA50A5">
              <w:t xml:space="preserve"> </w:t>
            </w:r>
            <w:r w:rsidR="005F6DA5">
              <w:t>September 2026</w:t>
            </w:r>
          </w:p>
        </w:tc>
      </w:tr>
      <w:tr w:rsidR="0062626B" w:rsidRPr="00DA50A5" w14:paraId="6C6EC19A" w14:textId="77777777" w:rsidTr="00CC563E">
        <w:tc>
          <w:tcPr>
            <w:tcW w:w="2586" w:type="dxa"/>
            <w:tcBorders>
              <w:top w:val="single" w:sz="18" w:space="0" w:color="FFFFFF"/>
              <w:bottom w:val="single" w:sz="18" w:space="0" w:color="FFFFFF"/>
            </w:tcBorders>
            <w:shd w:val="clear" w:color="auto" w:fill="D8DFDE"/>
          </w:tcPr>
          <w:p w14:paraId="6A28440C" w14:textId="77777777" w:rsidR="0062626B" w:rsidRPr="0062626B" w:rsidRDefault="0062626B" w:rsidP="0062626B">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25C75E06" w14:textId="03A6D3F2" w:rsidR="0062626B" w:rsidRPr="005F6DA5" w:rsidRDefault="005F6DA5" w:rsidP="0062626B">
            <w:pPr>
              <w:pStyle w:val="1bodycopy11pt"/>
            </w:pPr>
            <w:r w:rsidRPr="005F6DA5">
              <w:t>September 2025</w:t>
            </w:r>
          </w:p>
        </w:tc>
      </w:tr>
      <w:tr w:rsidR="0062626B" w:rsidRPr="00DA50A5" w14:paraId="274A5F3B" w14:textId="77777777" w:rsidTr="00CC563E">
        <w:tc>
          <w:tcPr>
            <w:tcW w:w="2586" w:type="dxa"/>
            <w:tcBorders>
              <w:top w:val="single" w:sz="18" w:space="0" w:color="FFFFFF"/>
              <w:bottom w:val="nil"/>
            </w:tcBorders>
            <w:shd w:val="clear" w:color="auto" w:fill="D8DFDE"/>
          </w:tcPr>
          <w:p w14:paraId="70061E57" w14:textId="77777777" w:rsidR="0062626B" w:rsidRPr="0062626B" w:rsidRDefault="0062626B" w:rsidP="0062626B">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35C6D0F0" w14:textId="1D274BB3" w:rsidR="0062626B" w:rsidRPr="005F6DA5" w:rsidRDefault="005F6DA5" w:rsidP="0062626B">
            <w:pPr>
              <w:pStyle w:val="1bodycopy11pt"/>
            </w:pPr>
            <w:r w:rsidRPr="005F6DA5">
              <w:t>September 2027</w:t>
            </w:r>
          </w:p>
        </w:tc>
      </w:tr>
    </w:tbl>
    <w:p w14:paraId="497BF8FE" w14:textId="77777777" w:rsidR="00D376C6" w:rsidRPr="0072620F" w:rsidRDefault="00D376C6" w:rsidP="00D376C6">
      <w:pPr>
        <w:pStyle w:val="TOCHeading"/>
        <w:spacing w:before="0" w:after="120"/>
        <w:rPr>
          <w:rFonts w:ascii="Arial" w:hAnsi="Arial" w:cs="Arial"/>
          <w:b/>
          <w:sz w:val="28"/>
          <w:szCs w:val="28"/>
        </w:rPr>
      </w:pPr>
      <w:r w:rsidRPr="0072620F">
        <w:rPr>
          <w:rFonts w:ascii="Arial" w:hAnsi="Arial" w:cs="Arial"/>
          <w:b/>
          <w:sz w:val="28"/>
          <w:szCs w:val="28"/>
        </w:rPr>
        <w:lastRenderedPageBreak/>
        <w:t>Contents</w:t>
      </w:r>
    </w:p>
    <w:p w14:paraId="607AEAFA" w14:textId="52BC3CE7" w:rsidR="007C1CDE" w:rsidRDefault="00D376C6">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236146795" w:history="1">
        <w:r w:rsidR="007C1CDE" w:rsidRPr="003724AF">
          <w:rPr>
            <w:rStyle w:val="Hyperlink"/>
            <w:noProof/>
          </w:rPr>
          <w:t>1. Aims</w:t>
        </w:r>
        <w:r w:rsidR="007C1CDE">
          <w:rPr>
            <w:noProof/>
            <w:webHidden/>
          </w:rPr>
          <w:tab/>
        </w:r>
        <w:r w:rsidR="007C1CDE">
          <w:rPr>
            <w:noProof/>
            <w:webHidden/>
          </w:rPr>
          <w:fldChar w:fldCharType="begin"/>
        </w:r>
        <w:r w:rsidR="007C1CDE">
          <w:rPr>
            <w:noProof/>
            <w:webHidden/>
          </w:rPr>
          <w:instrText xml:space="preserve"> PAGEREF _Toc236146795 \h </w:instrText>
        </w:r>
        <w:r w:rsidR="007C1CDE">
          <w:rPr>
            <w:noProof/>
            <w:webHidden/>
          </w:rPr>
        </w:r>
        <w:r w:rsidR="007C1CDE">
          <w:rPr>
            <w:noProof/>
            <w:webHidden/>
          </w:rPr>
          <w:fldChar w:fldCharType="separate"/>
        </w:r>
        <w:r w:rsidR="00D0172D">
          <w:rPr>
            <w:noProof/>
            <w:webHidden/>
          </w:rPr>
          <w:t>2</w:t>
        </w:r>
        <w:r w:rsidR="007C1CDE">
          <w:rPr>
            <w:noProof/>
            <w:webHidden/>
          </w:rPr>
          <w:fldChar w:fldCharType="end"/>
        </w:r>
      </w:hyperlink>
    </w:p>
    <w:p w14:paraId="669558A7" w14:textId="1F4C1726" w:rsidR="007C1CDE" w:rsidRDefault="007C684F">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6146796" w:history="1">
        <w:r w:rsidR="007C1CDE" w:rsidRPr="003724AF">
          <w:rPr>
            <w:rStyle w:val="Hyperlink"/>
            <w:noProof/>
          </w:rPr>
          <w:t>2. Statutory requirements</w:t>
        </w:r>
        <w:r w:rsidR="007C1CDE">
          <w:rPr>
            <w:noProof/>
            <w:webHidden/>
          </w:rPr>
          <w:tab/>
        </w:r>
        <w:r w:rsidR="007C1CDE">
          <w:rPr>
            <w:noProof/>
            <w:webHidden/>
          </w:rPr>
          <w:fldChar w:fldCharType="begin"/>
        </w:r>
        <w:r w:rsidR="007C1CDE">
          <w:rPr>
            <w:noProof/>
            <w:webHidden/>
          </w:rPr>
          <w:instrText xml:space="preserve"> PAGEREF _Toc236146796 \h </w:instrText>
        </w:r>
        <w:r w:rsidR="007C1CDE">
          <w:rPr>
            <w:noProof/>
            <w:webHidden/>
          </w:rPr>
        </w:r>
        <w:r w:rsidR="007C1CDE">
          <w:rPr>
            <w:noProof/>
            <w:webHidden/>
          </w:rPr>
          <w:fldChar w:fldCharType="separate"/>
        </w:r>
        <w:r w:rsidR="00D0172D">
          <w:rPr>
            <w:noProof/>
            <w:webHidden/>
          </w:rPr>
          <w:t>2</w:t>
        </w:r>
        <w:r w:rsidR="007C1CDE">
          <w:rPr>
            <w:noProof/>
            <w:webHidden/>
          </w:rPr>
          <w:fldChar w:fldCharType="end"/>
        </w:r>
      </w:hyperlink>
    </w:p>
    <w:p w14:paraId="0A76E4B9" w14:textId="541A5FDD" w:rsidR="007C1CDE" w:rsidRDefault="007C684F">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6146797" w:history="1">
        <w:r w:rsidR="007C1CDE" w:rsidRPr="003724AF">
          <w:rPr>
            <w:rStyle w:val="Hyperlink"/>
            <w:noProof/>
          </w:rPr>
          <w:t>3. Policy development</w:t>
        </w:r>
        <w:r w:rsidR="007C1CDE">
          <w:rPr>
            <w:noProof/>
            <w:webHidden/>
          </w:rPr>
          <w:tab/>
        </w:r>
        <w:r w:rsidR="007C1CDE">
          <w:rPr>
            <w:noProof/>
            <w:webHidden/>
          </w:rPr>
          <w:fldChar w:fldCharType="begin"/>
        </w:r>
        <w:r w:rsidR="007C1CDE">
          <w:rPr>
            <w:noProof/>
            <w:webHidden/>
          </w:rPr>
          <w:instrText xml:space="preserve"> PAGEREF _Toc236146797 \h </w:instrText>
        </w:r>
        <w:r w:rsidR="007C1CDE">
          <w:rPr>
            <w:noProof/>
            <w:webHidden/>
          </w:rPr>
        </w:r>
        <w:r w:rsidR="007C1CDE">
          <w:rPr>
            <w:noProof/>
            <w:webHidden/>
          </w:rPr>
          <w:fldChar w:fldCharType="separate"/>
        </w:r>
        <w:r w:rsidR="00D0172D">
          <w:rPr>
            <w:noProof/>
            <w:webHidden/>
          </w:rPr>
          <w:t>3</w:t>
        </w:r>
        <w:r w:rsidR="007C1CDE">
          <w:rPr>
            <w:noProof/>
            <w:webHidden/>
          </w:rPr>
          <w:fldChar w:fldCharType="end"/>
        </w:r>
      </w:hyperlink>
    </w:p>
    <w:p w14:paraId="0E314FD2" w14:textId="11A7FD2A" w:rsidR="007C1CDE" w:rsidRDefault="007C684F">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6146798" w:history="1">
        <w:r w:rsidR="007C1CDE" w:rsidRPr="003724AF">
          <w:rPr>
            <w:rStyle w:val="Hyperlink"/>
            <w:noProof/>
          </w:rPr>
          <w:t>4. Definition</w:t>
        </w:r>
        <w:r w:rsidR="007C1CDE">
          <w:rPr>
            <w:noProof/>
            <w:webHidden/>
          </w:rPr>
          <w:tab/>
        </w:r>
        <w:r w:rsidR="007C1CDE">
          <w:rPr>
            <w:noProof/>
            <w:webHidden/>
          </w:rPr>
          <w:fldChar w:fldCharType="begin"/>
        </w:r>
        <w:r w:rsidR="007C1CDE">
          <w:rPr>
            <w:noProof/>
            <w:webHidden/>
          </w:rPr>
          <w:instrText xml:space="preserve"> PAGEREF _Toc236146798 \h </w:instrText>
        </w:r>
        <w:r w:rsidR="007C1CDE">
          <w:rPr>
            <w:noProof/>
            <w:webHidden/>
          </w:rPr>
        </w:r>
        <w:r w:rsidR="007C1CDE">
          <w:rPr>
            <w:noProof/>
            <w:webHidden/>
          </w:rPr>
          <w:fldChar w:fldCharType="separate"/>
        </w:r>
        <w:r w:rsidR="00D0172D">
          <w:rPr>
            <w:noProof/>
            <w:webHidden/>
          </w:rPr>
          <w:t>3</w:t>
        </w:r>
        <w:r w:rsidR="007C1CDE">
          <w:rPr>
            <w:noProof/>
            <w:webHidden/>
          </w:rPr>
          <w:fldChar w:fldCharType="end"/>
        </w:r>
      </w:hyperlink>
    </w:p>
    <w:p w14:paraId="14CFF120" w14:textId="7E082021" w:rsidR="007C1CDE" w:rsidRDefault="007C684F">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6146799" w:history="1">
        <w:r w:rsidR="007C1CDE" w:rsidRPr="003724AF">
          <w:rPr>
            <w:rStyle w:val="Hyperlink"/>
            <w:noProof/>
          </w:rPr>
          <w:t>5. Curriculum</w:t>
        </w:r>
        <w:r w:rsidR="007C1CDE">
          <w:rPr>
            <w:noProof/>
            <w:webHidden/>
          </w:rPr>
          <w:tab/>
        </w:r>
        <w:r w:rsidR="007C1CDE">
          <w:rPr>
            <w:noProof/>
            <w:webHidden/>
          </w:rPr>
          <w:fldChar w:fldCharType="begin"/>
        </w:r>
        <w:r w:rsidR="007C1CDE">
          <w:rPr>
            <w:noProof/>
            <w:webHidden/>
          </w:rPr>
          <w:instrText xml:space="preserve"> PAGEREF _Toc236146799 \h </w:instrText>
        </w:r>
        <w:r w:rsidR="007C1CDE">
          <w:rPr>
            <w:noProof/>
            <w:webHidden/>
          </w:rPr>
        </w:r>
        <w:r w:rsidR="007C1CDE">
          <w:rPr>
            <w:noProof/>
            <w:webHidden/>
          </w:rPr>
          <w:fldChar w:fldCharType="separate"/>
        </w:r>
        <w:r w:rsidR="00D0172D">
          <w:rPr>
            <w:noProof/>
            <w:webHidden/>
          </w:rPr>
          <w:t>3</w:t>
        </w:r>
        <w:r w:rsidR="007C1CDE">
          <w:rPr>
            <w:noProof/>
            <w:webHidden/>
          </w:rPr>
          <w:fldChar w:fldCharType="end"/>
        </w:r>
      </w:hyperlink>
    </w:p>
    <w:p w14:paraId="08621732" w14:textId="281F7C52" w:rsidR="007C1CDE" w:rsidRDefault="007C684F">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6146800" w:history="1">
        <w:r w:rsidR="007C1CDE" w:rsidRPr="003724AF">
          <w:rPr>
            <w:rStyle w:val="Hyperlink"/>
            <w:noProof/>
          </w:rPr>
          <w:t>6. Delivery of RSHE</w:t>
        </w:r>
        <w:r w:rsidR="007C1CDE">
          <w:rPr>
            <w:noProof/>
            <w:webHidden/>
          </w:rPr>
          <w:tab/>
        </w:r>
        <w:r w:rsidR="007C1CDE">
          <w:rPr>
            <w:noProof/>
            <w:webHidden/>
          </w:rPr>
          <w:fldChar w:fldCharType="begin"/>
        </w:r>
        <w:r w:rsidR="007C1CDE">
          <w:rPr>
            <w:noProof/>
            <w:webHidden/>
          </w:rPr>
          <w:instrText xml:space="preserve"> PAGEREF _Toc236146800 \h </w:instrText>
        </w:r>
        <w:r w:rsidR="007C1CDE">
          <w:rPr>
            <w:noProof/>
            <w:webHidden/>
          </w:rPr>
        </w:r>
        <w:r w:rsidR="007C1CDE">
          <w:rPr>
            <w:noProof/>
            <w:webHidden/>
          </w:rPr>
          <w:fldChar w:fldCharType="separate"/>
        </w:r>
        <w:r w:rsidR="00D0172D">
          <w:rPr>
            <w:noProof/>
            <w:webHidden/>
          </w:rPr>
          <w:t>3</w:t>
        </w:r>
        <w:r w:rsidR="007C1CDE">
          <w:rPr>
            <w:noProof/>
            <w:webHidden/>
          </w:rPr>
          <w:fldChar w:fldCharType="end"/>
        </w:r>
      </w:hyperlink>
    </w:p>
    <w:p w14:paraId="36207FFA" w14:textId="02D73D0C" w:rsidR="007C1CDE" w:rsidRDefault="007C684F">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6146801" w:history="1">
        <w:r w:rsidR="007C1CDE" w:rsidRPr="003724AF">
          <w:rPr>
            <w:rStyle w:val="Hyperlink"/>
            <w:noProof/>
          </w:rPr>
          <w:t>7. Use of external organisations and curriculum materials</w:t>
        </w:r>
        <w:r w:rsidR="007C1CDE">
          <w:rPr>
            <w:noProof/>
            <w:webHidden/>
          </w:rPr>
          <w:tab/>
        </w:r>
        <w:r w:rsidR="007C1CDE">
          <w:rPr>
            <w:noProof/>
            <w:webHidden/>
          </w:rPr>
          <w:fldChar w:fldCharType="begin"/>
        </w:r>
        <w:r w:rsidR="007C1CDE">
          <w:rPr>
            <w:noProof/>
            <w:webHidden/>
          </w:rPr>
          <w:instrText xml:space="preserve"> PAGEREF _Toc236146801 \h </w:instrText>
        </w:r>
        <w:r w:rsidR="007C1CDE">
          <w:rPr>
            <w:noProof/>
            <w:webHidden/>
          </w:rPr>
        </w:r>
        <w:r w:rsidR="007C1CDE">
          <w:rPr>
            <w:noProof/>
            <w:webHidden/>
          </w:rPr>
          <w:fldChar w:fldCharType="separate"/>
        </w:r>
        <w:r w:rsidR="00D0172D">
          <w:rPr>
            <w:noProof/>
            <w:webHidden/>
          </w:rPr>
          <w:t>6</w:t>
        </w:r>
        <w:r w:rsidR="007C1CDE">
          <w:rPr>
            <w:noProof/>
            <w:webHidden/>
          </w:rPr>
          <w:fldChar w:fldCharType="end"/>
        </w:r>
      </w:hyperlink>
    </w:p>
    <w:p w14:paraId="17DA771C" w14:textId="4848F9D4" w:rsidR="007C1CDE" w:rsidRDefault="007C684F">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6146802" w:history="1">
        <w:r w:rsidR="007C1CDE" w:rsidRPr="003724AF">
          <w:rPr>
            <w:rStyle w:val="Hyperlink"/>
            <w:noProof/>
          </w:rPr>
          <w:t>8. Roles and responsibilities</w:t>
        </w:r>
        <w:r w:rsidR="007C1CDE">
          <w:rPr>
            <w:noProof/>
            <w:webHidden/>
          </w:rPr>
          <w:tab/>
        </w:r>
        <w:r w:rsidR="007C1CDE">
          <w:rPr>
            <w:noProof/>
            <w:webHidden/>
          </w:rPr>
          <w:fldChar w:fldCharType="begin"/>
        </w:r>
        <w:r w:rsidR="007C1CDE">
          <w:rPr>
            <w:noProof/>
            <w:webHidden/>
          </w:rPr>
          <w:instrText xml:space="preserve"> PAGEREF _Toc236146802 \h </w:instrText>
        </w:r>
        <w:r w:rsidR="007C1CDE">
          <w:rPr>
            <w:noProof/>
            <w:webHidden/>
          </w:rPr>
        </w:r>
        <w:r w:rsidR="007C1CDE">
          <w:rPr>
            <w:noProof/>
            <w:webHidden/>
          </w:rPr>
          <w:fldChar w:fldCharType="separate"/>
        </w:r>
        <w:r w:rsidR="00D0172D">
          <w:rPr>
            <w:noProof/>
            <w:webHidden/>
          </w:rPr>
          <w:t>8</w:t>
        </w:r>
        <w:r w:rsidR="007C1CDE">
          <w:rPr>
            <w:noProof/>
            <w:webHidden/>
          </w:rPr>
          <w:fldChar w:fldCharType="end"/>
        </w:r>
      </w:hyperlink>
    </w:p>
    <w:p w14:paraId="3318261E" w14:textId="65D21679" w:rsidR="007C1CDE" w:rsidRDefault="007C684F">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6146803" w:history="1">
        <w:r w:rsidR="007C1CDE" w:rsidRPr="003724AF">
          <w:rPr>
            <w:rStyle w:val="Hyperlink"/>
            <w:noProof/>
          </w:rPr>
          <w:t>9. Parents’ right to withdraw</w:t>
        </w:r>
        <w:r w:rsidR="007C1CDE">
          <w:rPr>
            <w:noProof/>
            <w:webHidden/>
          </w:rPr>
          <w:tab/>
        </w:r>
        <w:r w:rsidR="007C1CDE">
          <w:rPr>
            <w:noProof/>
            <w:webHidden/>
          </w:rPr>
          <w:fldChar w:fldCharType="begin"/>
        </w:r>
        <w:r w:rsidR="007C1CDE">
          <w:rPr>
            <w:noProof/>
            <w:webHidden/>
          </w:rPr>
          <w:instrText xml:space="preserve"> PAGEREF _Toc236146803 \h </w:instrText>
        </w:r>
        <w:r w:rsidR="007C1CDE">
          <w:rPr>
            <w:noProof/>
            <w:webHidden/>
          </w:rPr>
        </w:r>
        <w:r w:rsidR="007C1CDE">
          <w:rPr>
            <w:noProof/>
            <w:webHidden/>
          </w:rPr>
          <w:fldChar w:fldCharType="separate"/>
        </w:r>
        <w:r w:rsidR="00D0172D">
          <w:rPr>
            <w:noProof/>
            <w:webHidden/>
          </w:rPr>
          <w:t>9</w:t>
        </w:r>
        <w:r w:rsidR="007C1CDE">
          <w:rPr>
            <w:noProof/>
            <w:webHidden/>
          </w:rPr>
          <w:fldChar w:fldCharType="end"/>
        </w:r>
      </w:hyperlink>
    </w:p>
    <w:p w14:paraId="407B2889" w14:textId="518037C6" w:rsidR="007C1CDE" w:rsidRDefault="007C684F">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6146804" w:history="1">
        <w:r w:rsidR="007C1CDE" w:rsidRPr="003724AF">
          <w:rPr>
            <w:rStyle w:val="Hyperlink"/>
            <w:noProof/>
          </w:rPr>
          <w:t>10. Training</w:t>
        </w:r>
        <w:r w:rsidR="007C1CDE">
          <w:rPr>
            <w:noProof/>
            <w:webHidden/>
          </w:rPr>
          <w:tab/>
        </w:r>
        <w:r w:rsidR="007C1CDE">
          <w:rPr>
            <w:noProof/>
            <w:webHidden/>
          </w:rPr>
          <w:fldChar w:fldCharType="begin"/>
        </w:r>
        <w:r w:rsidR="007C1CDE">
          <w:rPr>
            <w:noProof/>
            <w:webHidden/>
          </w:rPr>
          <w:instrText xml:space="preserve"> PAGEREF _Toc236146804 \h </w:instrText>
        </w:r>
        <w:r w:rsidR="007C1CDE">
          <w:rPr>
            <w:noProof/>
            <w:webHidden/>
          </w:rPr>
        </w:r>
        <w:r w:rsidR="007C1CDE">
          <w:rPr>
            <w:noProof/>
            <w:webHidden/>
          </w:rPr>
          <w:fldChar w:fldCharType="separate"/>
        </w:r>
        <w:r w:rsidR="00D0172D">
          <w:rPr>
            <w:noProof/>
            <w:webHidden/>
          </w:rPr>
          <w:t>9</w:t>
        </w:r>
        <w:r w:rsidR="007C1CDE">
          <w:rPr>
            <w:noProof/>
            <w:webHidden/>
          </w:rPr>
          <w:fldChar w:fldCharType="end"/>
        </w:r>
      </w:hyperlink>
    </w:p>
    <w:p w14:paraId="4FCEEF3A" w14:textId="1AE97FEA" w:rsidR="007C1CDE" w:rsidRDefault="007C684F">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6146805" w:history="1">
        <w:r w:rsidR="007C1CDE" w:rsidRPr="003724AF">
          <w:rPr>
            <w:rStyle w:val="Hyperlink"/>
            <w:noProof/>
          </w:rPr>
          <w:t>11. Monitoring arrangements</w:t>
        </w:r>
        <w:r w:rsidR="007C1CDE">
          <w:rPr>
            <w:noProof/>
            <w:webHidden/>
          </w:rPr>
          <w:tab/>
        </w:r>
        <w:r w:rsidR="007C1CDE">
          <w:rPr>
            <w:noProof/>
            <w:webHidden/>
          </w:rPr>
          <w:fldChar w:fldCharType="begin"/>
        </w:r>
        <w:r w:rsidR="007C1CDE">
          <w:rPr>
            <w:noProof/>
            <w:webHidden/>
          </w:rPr>
          <w:instrText xml:space="preserve"> PAGEREF _Toc236146805 \h </w:instrText>
        </w:r>
        <w:r w:rsidR="007C1CDE">
          <w:rPr>
            <w:noProof/>
            <w:webHidden/>
          </w:rPr>
        </w:r>
        <w:r w:rsidR="007C1CDE">
          <w:rPr>
            <w:noProof/>
            <w:webHidden/>
          </w:rPr>
          <w:fldChar w:fldCharType="separate"/>
        </w:r>
        <w:r w:rsidR="00D0172D">
          <w:rPr>
            <w:noProof/>
            <w:webHidden/>
          </w:rPr>
          <w:t>9</w:t>
        </w:r>
        <w:r w:rsidR="007C1CDE">
          <w:rPr>
            <w:noProof/>
            <w:webHidden/>
          </w:rPr>
          <w:fldChar w:fldCharType="end"/>
        </w:r>
      </w:hyperlink>
    </w:p>
    <w:p w14:paraId="5EA92ADA" w14:textId="4850395B" w:rsidR="007C1CDE" w:rsidRDefault="007C684F">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6146808" w:history="1">
        <w:r w:rsidR="007C1CDE" w:rsidRPr="003724AF">
          <w:rPr>
            <w:rStyle w:val="Hyperlink"/>
            <w:noProof/>
          </w:rPr>
          <w:t xml:space="preserve">Appendix </w:t>
        </w:r>
        <w:r w:rsidR="00D0172D">
          <w:rPr>
            <w:rStyle w:val="Hyperlink"/>
            <w:noProof/>
          </w:rPr>
          <w:t>1</w:t>
        </w:r>
        <w:r w:rsidR="007C1CDE" w:rsidRPr="003724AF">
          <w:rPr>
            <w:rStyle w:val="Hyperlink"/>
            <w:noProof/>
          </w:rPr>
          <w:t>: By the end of secondary school pupils should know</w:t>
        </w:r>
        <w:r w:rsidR="007C1CDE">
          <w:rPr>
            <w:noProof/>
            <w:webHidden/>
          </w:rPr>
          <w:tab/>
        </w:r>
        <w:r w:rsidR="007C1CDE">
          <w:rPr>
            <w:noProof/>
            <w:webHidden/>
          </w:rPr>
          <w:fldChar w:fldCharType="begin"/>
        </w:r>
        <w:r w:rsidR="007C1CDE">
          <w:rPr>
            <w:noProof/>
            <w:webHidden/>
          </w:rPr>
          <w:instrText xml:space="preserve"> PAGEREF _Toc236146808 \h </w:instrText>
        </w:r>
        <w:r w:rsidR="007C1CDE">
          <w:rPr>
            <w:noProof/>
            <w:webHidden/>
          </w:rPr>
        </w:r>
        <w:r w:rsidR="007C1CDE">
          <w:rPr>
            <w:noProof/>
            <w:webHidden/>
          </w:rPr>
          <w:fldChar w:fldCharType="separate"/>
        </w:r>
        <w:r w:rsidR="00D0172D">
          <w:rPr>
            <w:noProof/>
            <w:webHidden/>
          </w:rPr>
          <w:t>10</w:t>
        </w:r>
        <w:r w:rsidR="007C1CDE">
          <w:rPr>
            <w:noProof/>
            <w:webHidden/>
          </w:rPr>
          <w:fldChar w:fldCharType="end"/>
        </w:r>
      </w:hyperlink>
    </w:p>
    <w:p w14:paraId="1ADDE3BC" w14:textId="32D77D5A" w:rsidR="007C1CDE" w:rsidRDefault="007C684F">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236146809" w:history="1">
        <w:r w:rsidR="007C1CDE" w:rsidRPr="003724AF">
          <w:rPr>
            <w:rStyle w:val="Hyperlink"/>
            <w:noProof/>
          </w:rPr>
          <w:t xml:space="preserve">Appendix </w:t>
        </w:r>
        <w:r w:rsidR="00D0172D">
          <w:rPr>
            <w:rStyle w:val="Hyperlink"/>
            <w:noProof/>
          </w:rPr>
          <w:t>2</w:t>
        </w:r>
        <w:r w:rsidR="007C1CDE" w:rsidRPr="003724AF">
          <w:rPr>
            <w:rStyle w:val="Hyperlink"/>
            <w:noProof/>
          </w:rPr>
          <w:t>: Parent/carer form requesting their child’s withdrawal from sex education within RSHE</w:t>
        </w:r>
        <w:r w:rsidR="007C1CDE">
          <w:rPr>
            <w:noProof/>
            <w:webHidden/>
          </w:rPr>
          <w:tab/>
        </w:r>
        <w:r w:rsidR="007C1CDE">
          <w:rPr>
            <w:noProof/>
            <w:webHidden/>
          </w:rPr>
          <w:fldChar w:fldCharType="begin"/>
        </w:r>
        <w:r w:rsidR="007C1CDE">
          <w:rPr>
            <w:noProof/>
            <w:webHidden/>
          </w:rPr>
          <w:instrText xml:space="preserve"> PAGEREF _Toc236146809 \h </w:instrText>
        </w:r>
        <w:r w:rsidR="007C1CDE">
          <w:rPr>
            <w:noProof/>
            <w:webHidden/>
          </w:rPr>
        </w:r>
        <w:r w:rsidR="007C1CDE">
          <w:rPr>
            <w:noProof/>
            <w:webHidden/>
          </w:rPr>
          <w:fldChar w:fldCharType="separate"/>
        </w:r>
        <w:r w:rsidR="00D0172D">
          <w:rPr>
            <w:noProof/>
            <w:webHidden/>
          </w:rPr>
          <w:t>19</w:t>
        </w:r>
        <w:r w:rsidR="007C1CDE">
          <w:rPr>
            <w:noProof/>
            <w:webHidden/>
          </w:rPr>
          <w:fldChar w:fldCharType="end"/>
        </w:r>
      </w:hyperlink>
    </w:p>
    <w:p w14:paraId="7A16116F" w14:textId="4D766469" w:rsidR="00D376C6" w:rsidRDefault="00D376C6" w:rsidP="00D376C6">
      <w:pPr>
        <w:pStyle w:val="1bodycopy10pt"/>
        <w:rPr>
          <w:noProof/>
        </w:rPr>
      </w:pPr>
      <w:r>
        <w:rPr>
          <w:rFonts w:cs="Arial"/>
          <w:noProof/>
          <w:szCs w:val="20"/>
        </w:rPr>
        <w:fldChar w:fldCharType="end"/>
      </w:r>
    </w:p>
    <w:p w14:paraId="3BA7C590" w14:textId="7AC9C2AC" w:rsidR="00D376C6" w:rsidRPr="009122BB" w:rsidRDefault="00612D47" w:rsidP="00D376C6">
      <w:pPr>
        <w:pStyle w:val="1bodycopy10pt"/>
        <w:rPr>
          <w:rFonts w:cs="Arial"/>
          <w:noProof/>
          <w:szCs w:val="20"/>
        </w:rPr>
      </w:pPr>
      <w:r>
        <w:rPr>
          <w:noProof/>
        </w:rPr>
        <mc:AlternateContent>
          <mc:Choice Requires="wps">
            <w:drawing>
              <wp:anchor distT="4294967293" distB="4294967293" distL="114300" distR="114300" simplePos="0" relativeHeight="3" behindDoc="0" locked="0" layoutInCell="1" allowOverlap="1" wp14:anchorId="41E64938" wp14:editId="2E512A1F">
                <wp:simplePos x="0" y="0"/>
                <wp:positionH relativeFrom="column">
                  <wp:posOffset>0</wp:posOffset>
                </wp:positionH>
                <wp:positionV relativeFrom="paragraph">
                  <wp:posOffset>-1</wp:posOffset>
                </wp:positionV>
                <wp:extent cx="6158865" cy="0"/>
                <wp:effectExtent l="0" t="0" r="0" b="0"/>
                <wp:wrapNone/>
                <wp:docPr id="67542072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line w14:anchorId="639E52AC" id="Straight Connector 4" o:spid="_x0000_s1026" style="position:absolute;flip:y;z-index:3;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2E52F111" w14:textId="77777777" w:rsidR="00D376C6" w:rsidRPr="006C75B0" w:rsidRDefault="00D376C6" w:rsidP="00D376C6">
      <w:pPr>
        <w:pStyle w:val="Heading1"/>
      </w:pPr>
      <w:bookmarkStart w:id="0" w:name="_Toc236146795"/>
      <w:r w:rsidRPr="006C75B0">
        <w:t>1. Aims</w:t>
      </w:r>
      <w:bookmarkEnd w:id="0"/>
    </w:p>
    <w:p w14:paraId="3EF6E527" w14:textId="343D3589" w:rsidR="00D376C6" w:rsidRDefault="00D376C6" w:rsidP="00D376C6">
      <w:pPr>
        <w:pStyle w:val="1bodycopy10pt"/>
      </w:pPr>
      <w:r>
        <w:t>The aims of relationships</w:t>
      </w:r>
      <w:r w:rsidR="002674B2">
        <w:t xml:space="preserve">, </w:t>
      </w:r>
      <w:r>
        <w:t>sex</w:t>
      </w:r>
      <w:r w:rsidR="002674B2">
        <w:t xml:space="preserve"> and health</w:t>
      </w:r>
      <w:r>
        <w:t xml:space="preserve"> education (RS</w:t>
      </w:r>
      <w:r w:rsidR="002674B2">
        <w:t>H</w:t>
      </w:r>
      <w:r>
        <w:t>E) at our school are to:</w:t>
      </w:r>
    </w:p>
    <w:p w14:paraId="20C1EA0D" w14:textId="77777777" w:rsidR="00D376C6" w:rsidRDefault="00D376C6" w:rsidP="00D376C6">
      <w:pPr>
        <w:pStyle w:val="3Bulletedcopyblue"/>
      </w:pPr>
      <w:r>
        <w:t>Provide a framework in which sensitive discussions can take place</w:t>
      </w:r>
    </w:p>
    <w:p w14:paraId="4A3CC93E" w14:textId="77777777" w:rsidR="00D376C6" w:rsidRDefault="00D376C6" w:rsidP="00D376C6">
      <w:pPr>
        <w:pStyle w:val="3Bulletedcopyblue"/>
      </w:pPr>
      <w:r>
        <w:t>Prepare pupils for puberty, and give them an understanding of sexual development and the importance of health and hygiene</w:t>
      </w:r>
    </w:p>
    <w:p w14:paraId="1901252B" w14:textId="427F6403" w:rsidR="00D376C6" w:rsidRDefault="00D376C6" w:rsidP="00D376C6">
      <w:pPr>
        <w:pStyle w:val="3Bulletedcopyblue"/>
      </w:pPr>
      <w:r>
        <w:t>Help pupils develop feelings of self-respect, confidence and empathy</w:t>
      </w:r>
      <w:r w:rsidR="00557ECE">
        <w:t xml:space="preserve">, and cultivate positive characteristics </w:t>
      </w:r>
      <w:r w:rsidR="00B81AC5">
        <w:t xml:space="preserve">such as kindness and integrity </w:t>
      </w:r>
      <w:r w:rsidR="00557ECE">
        <w:t xml:space="preserve"> </w:t>
      </w:r>
    </w:p>
    <w:p w14:paraId="5BFBADB3" w14:textId="5C2EF3F9" w:rsidR="00D376C6" w:rsidRDefault="00D376C6" w:rsidP="00D376C6">
      <w:pPr>
        <w:pStyle w:val="3Bulletedcopyblue"/>
      </w:pPr>
      <w:r>
        <w:t>Create a positive culture a</w:t>
      </w:r>
      <w:r w:rsidR="002674B2">
        <w:t xml:space="preserve">nd promote healthy norms about relationships, including sexual relationships where relevant, and about health, including mental health  </w:t>
      </w:r>
    </w:p>
    <w:p w14:paraId="61438604" w14:textId="77777777" w:rsidR="00D376C6" w:rsidRDefault="00D376C6" w:rsidP="00D376C6">
      <w:pPr>
        <w:pStyle w:val="3Bulletedcopyblue"/>
      </w:pPr>
      <w:r>
        <w:t>Teach pupils the correct vocabulary to describe themselves and their bodies</w:t>
      </w:r>
    </w:p>
    <w:p w14:paraId="20DC61F6" w14:textId="2233D192" w:rsidR="00D376C6" w:rsidRDefault="00D376C6" w:rsidP="00D376C6">
      <w:pPr>
        <w:pStyle w:val="1bodycopy10pt"/>
      </w:pPr>
      <w:r>
        <w:t xml:space="preserve"> </w:t>
      </w:r>
    </w:p>
    <w:p w14:paraId="41A6E96B" w14:textId="77777777" w:rsidR="00D376C6" w:rsidRPr="006C75B0" w:rsidRDefault="00D376C6" w:rsidP="00D376C6">
      <w:pPr>
        <w:pStyle w:val="Heading1"/>
      </w:pPr>
      <w:bookmarkStart w:id="1" w:name="_Toc236146796"/>
      <w:r w:rsidRPr="006C75B0">
        <w:t>2. Statutory requirements</w:t>
      </w:r>
      <w:bookmarkEnd w:id="1"/>
    </w:p>
    <w:p w14:paraId="0B9327D6" w14:textId="3BCD6CEF" w:rsidR="00D376C6" w:rsidRPr="005F6DA5" w:rsidRDefault="005F6DA5" w:rsidP="005F6DA5">
      <w:pPr>
        <w:pStyle w:val="1bodycopy"/>
        <w:rPr>
          <w:rFonts w:eastAsia="Calibri" w:cs="Arial"/>
          <w:szCs w:val="20"/>
          <w:lang w:val="en-GB"/>
        </w:rPr>
      </w:pPr>
      <w:r>
        <w:t xml:space="preserve">As </w:t>
      </w:r>
      <w:r w:rsidR="00D376C6">
        <w:t>a secondary academy, we must provide RS</w:t>
      </w:r>
      <w:r w:rsidR="002674B2">
        <w:t>H</w:t>
      </w:r>
      <w:r w:rsidR="00D376C6">
        <w:t xml:space="preserve">E to all pupils under section 34 of the </w:t>
      </w:r>
      <w:hyperlink r:id="rId9" w:history="1">
        <w:r w:rsidR="007F58C5">
          <w:rPr>
            <w:rStyle w:val="Hyperlink"/>
          </w:rPr>
          <w:t>Children and Social Work Act 2017</w:t>
        </w:r>
      </w:hyperlink>
      <w:r w:rsidR="007F58C5">
        <w:t>.</w:t>
      </w:r>
      <w:r w:rsidR="00D376C6">
        <w:t xml:space="preserve"> </w:t>
      </w:r>
    </w:p>
    <w:p w14:paraId="276BE20F" w14:textId="4BD84F6E" w:rsidR="00D376C6" w:rsidRDefault="00D376C6" w:rsidP="00D376C6">
      <w:pPr>
        <w:pStyle w:val="1bodycopy"/>
        <w:rPr>
          <w:rFonts w:eastAsia="Calibri" w:cs="Arial"/>
          <w:szCs w:val="20"/>
          <w:lang w:val="en-GB"/>
        </w:rPr>
      </w:pPr>
      <w:r>
        <w:t>In teaching RS</w:t>
      </w:r>
      <w:r w:rsidR="002674B2">
        <w:t>H</w:t>
      </w:r>
      <w:r>
        <w:t xml:space="preserve">E, we’re required by our funding agreements to have regard to </w:t>
      </w:r>
      <w:hyperlink r:id="rId10" w:history="1">
        <w:r w:rsidRPr="004B5981">
          <w:rPr>
            <w:rStyle w:val="Hyperlink"/>
            <w:rFonts w:eastAsia="Calibri" w:cs="Arial"/>
            <w:szCs w:val="20"/>
            <w:lang w:val="en-GB"/>
          </w:rPr>
          <w:t>guidance</w:t>
        </w:r>
      </w:hyperlink>
      <w:r>
        <w:rPr>
          <w:rFonts w:eastAsia="Calibri" w:cs="Arial"/>
          <w:szCs w:val="20"/>
          <w:lang w:val="en-GB"/>
        </w:rPr>
        <w:t xml:space="preserve"> </w:t>
      </w:r>
      <w:r>
        <w:t xml:space="preserve">issued by the secretary of state, as outlined in section </w:t>
      </w:r>
      <w:r>
        <w:rPr>
          <w:rFonts w:eastAsia="Calibri" w:cs="Arial"/>
          <w:szCs w:val="20"/>
          <w:lang w:val="en-GB"/>
        </w:rPr>
        <w:t>403 of the</w:t>
      </w:r>
      <w:hyperlink r:id="rId11" w:history="1">
        <w:r w:rsidR="00B67162" w:rsidRPr="00B67162">
          <w:t xml:space="preserve"> </w:t>
        </w:r>
        <w:r w:rsidR="00B67162" w:rsidRPr="00B67162">
          <w:rPr>
            <w:rStyle w:val="Hyperlink"/>
            <w:rFonts w:eastAsia="Calibri" w:cs="Arial"/>
            <w:szCs w:val="20"/>
            <w:lang w:val="en-GB"/>
          </w:rPr>
          <w:t>Education Act 1996</w:t>
        </w:r>
        <w:r>
          <w:rPr>
            <w:rFonts w:eastAsia="Calibri" w:cs="Arial"/>
            <w:szCs w:val="20"/>
            <w:lang w:val="en-GB"/>
          </w:rPr>
          <w:t>.</w:t>
        </w:r>
      </w:hyperlink>
    </w:p>
    <w:p w14:paraId="70CC1E75" w14:textId="3787BFF7" w:rsidR="00D376C6" w:rsidRDefault="00D376C6" w:rsidP="00D376C6">
      <w:pPr>
        <w:pStyle w:val="1bodycopy"/>
        <w:rPr>
          <w:rFonts w:eastAsia="Calibri" w:cs="Arial"/>
          <w:szCs w:val="20"/>
          <w:lang w:val="en-GB"/>
        </w:rPr>
      </w:pPr>
      <w:r>
        <w:rPr>
          <w:rFonts w:eastAsia="Calibri" w:cs="Arial"/>
          <w:szCs w:val="20"/>
          <w:lang w:val="en-GB"/>
        </w:rPr>
        <w:t>We also have regard to legal duties set out in:</w:t>
      </w:r>
    </w:p>
    <w:p w14:paraId="0D9382CB" w14:textId="77777777" w:rsidR="00B81AC5" w:rsidRDefault="00B81AC5" w:rsidP="00B81AC5">
      <w:pPr>
        <w:pStyle w:val="1bodycopy"/>
        <w:numPr>
          <w:ilvl w:val="0"/>
          <w:numId w:val="28"/>
        </w:numPr>
        <w:rPr>
          <w:rFonts w:eastAsia="Calibri" w:cs="Arial"/>
          <w:szCs w:val="20"/>
          <w:lang w:val="en-GB"/>
        </w:rPr>
      </w:pPr>
      <w:r>
        <w:rPr>
          <w:rFonts w:eastAsia="Calibri" w:cs="Arial"/>
          <w:szCs w:val="20"/>
          <w:lang w:val="en-GB"/>
        </w:rPr>
        <w:t>Sections 404 to 407 of the Education Act 1996</w:t>
      </w:r>
    </w:p>
    <w:p w14:paraId="3D51152E" w14:textId="77777777" w:rsidR="00B67162" w:rsidRPr="003E56C4" w:rsidRDefault="00B67162" w:rsidP="00B67162">
      <w:pPr>
        <w:pStyle w:val="1bodycopy"/>
        <w:numPr>
          <w:ilvl w:val="0"/>
          <w:numId w:val="28"/>
        </w:numPr>
        <w:rPr>
          <w:rFonts w:eastAsia="Calibri" w:cs="Arial"/>
          <w:szCs w:val="20"/>
          <w:lang w:val="en-GB"/>
        </w:rPr>
      </w:pPr>
      <w:r>
        <w:rPr>
          <w:rFonts w:eastAsia="Calibri" w:cs="Arial"/>
          <w:szCs w:val="20"/>
          <w:lang w:val="en-GB"/>
        </w:rPr>
        <w:t xml:space="preserve">Part 6, chapter 1 of the </w:t>
      </w:r>
      <w:hyperlink r:id="rId12" w:history="1">
        <w:r w:rsidRPr="00847157">
          <w:rPr>
            <w:rStyle w:val="Hyperlink"/>
            <w:rFonts w:eastAsia="Calibri" w:cs="Arial"/>
            <w:szCs w:val="20"/>
            <w:lang w:val="en-GB"/>
          </w:rPr>
          <w:t>Equality Act 2010</w:t>
        </w:r>
      </w:hyperlink>
    </w:p>
    <w:p w14:paraId="6DE85418" w14:textId="77777777" w:rsidR="00B81AC5" w:rsidRPr="003A7F69" w:rsidRDefault="00B81AC5" w:rsidP="00B81AC5">
      <w:pPr>
        <w:pStyle w:val="1bodycopy"/>
        <w:numPr>
          <w:ilvl w:val="0"/>
          <w:numId w:val="28"/>
        </w:numPr>
        <w:rPr>
          <w:rFonts w:eastAsia="Calibri" w:cs="Arial"/>
          <w:szCs w:val="20"/>
          <w:lang w:val="en-GB"/>
        </w:rPr>
      </w:pPr>
      <w:r w:rsidRPr="00B81AC5">
        <w:rPr>
          <w:rFonts w:eastAsia="Calibri" w:cs="Arial"/>
          <w:szCs w:val="20"/>
          <w:lang w:val="en-GB"/>
        </w:rPr>
        <w:t>The Public Sector Equality Duty (PSED)</w:t>
      </w:r>
      <w:r w:rsidDel="000D1D0E">
        <w:rPr>
          <w:rFonts w:eastAsia="Calibri" w:cs="Arial"/>
          <w:szCs w:val="20"/>
          <w:lang w:val="en-GB"/>
        </w:rPr>
        <w:t xml:space="preserve"> </w:t>
      </w:r>
      <w:r>
        <w:rPr>
          <w:rFonts w:eastAsia="Calibri" w:cs="Arial"/>
          <w:szCs w:val="20"/>
          <w:lang w:val="en-GB"/>
        </w:rPr>
        <w:t>(as set out in section 149 of the Equality Act 2010). This duty requires</w:t>
      </w:r>
      <w:r w:rsidRPr="008E38B9">
        <w:rPr>
          <w:rFonts w:eastAsia="Calibri" w:cs="Arial"/>
          <w:szCs w:val="20"/>
          <w:lang w:val="en-GB"/>
        </w:rPr>
        <w:t xml:space="preserve"> public bodies to have due regard to the need to eliminate discrimination, advance equality of opportunity and foster good relations between different people when carrying out their activitie</w:t>
      </w:r>
      <w:r>
        <w:rPr>
          <w:rFonts w:eastAsia="Calibri" w:cs="Arial"/>
          <w:szCs w:val="20"/>
          <w:lang w:val="en-GB"/>
        </w:rPr>
        <w:t>s</w:t>
      </w:r>
    </w:p>
    <w:p w14:paraId="47512086" w14:textId="21A3C11A" w:rsidR="00D376C6" w:rsidRDefault="00D376C6" w:rsidP="00D376C6">
      <w:pPr>
        <w:pStyle w:val="1bodycopy"/>
      </w:pPr>
      <w:r>
        <w:t xml:space="preserve">At </w:t>
      </w:r>
      <w:proofErr w:type="spellStart"/>
      <w:r w:rsidR="005F6DA5">
        <w:t>Welland</w:t>
      </w:r>
      <w:proofErr w:type="spellEnd"/>
      <w:r w:rsidR="005F6DA5">
        <w:t xml:space="preserve"> Park Academy </w:t>
      </w:r>
      <w:r>
        <w:t>we teach RS</w:t>
      </w:r>
      <w:r w:rsidR="002674B2">
        <w:t>H</w:t>
      </w:r>
      <w:r>
        <w:t>E as set out in this policy.</w:t>
      </w:r>
    </w:p>
    <w:p w14:paraId="0E597F89" w14:textId="77777777" w:rsidR="00D376C6" w:rsidRDefault="00D376C6" w:rsidP="00D376C6"/>
    <w:p w14:paraId="1A7E6FDB" w14:textId="77777777" w:rsidR="00D376C6" w:rsidRDefault="00D376C6" w:rsidP="00D376C6">
      <w:pPr>
        <w:pStyle w:val="Heading1"/>
      </w:pPr>
      <w:bookmarkStart w:id="2" w:name="_Toc236146797"/>
      <w:r>
        <w:lastRenderedPageBreak/>
        <w:t>3. Policy development</w:t>
      </w:r>
      <w:bookmarkEnd w:id="2"/>
    </w:p>
    <w:p w14:paraId="354543A5" w14:textId="77777777" w:rsidR="00D376C6" w:rsidRDefault="00D376C6" w:rsidP="00D376C6">
      <w:pPr>
        <w:pStyle w:val="1bodycopy"/>
      </w:pPr>
      <w:r>
        <w:t>This policy has been developed in consultation with staff, pupils and parents</w:t>
      </w:r>
      <w:r w:rsidR="006D2ACA">
        <w:t>/carers</w:t>
      </w:r>
      <w:r>
        <w:t>. The consultation and policy development process involved the following steps:</w:t>
      </w:r>
    </w:p>
    <w:p w14:paraId="3D40EA7B" w14:textId="325E9F5D" w:rsidR="00D376C6" w:rsidRDefault="00D376C6" w:rsidP="00D376C6">
      <w:pPr>
        <w:pStyle w:val="ListParagraph"/>
        <w:numPr>
          <w:ilvl w:val="0"/>
          <w:numId w:val="21"/>
        </w:numPr>
      </w:pPr>
      <w:r>
        <w:t xml:space="preserve">Review – </w:t>
      </w:r>
      <w:r w:rsidR="006F1200">
        <w:t>Members of the Citizenship team attended training from the PSHE association</w:t>
      </w:r>
      <w:r w:rsidR="00F07BBF">
        <w:t>.</w:t>
      </w:r>
      <w:r w:rsidR="006F1200">
        <w:t xml:space="preserve"> They then reviewed and updated the curriculum before amending the RSHE policy.</w:t>
      </w:r>
      <w:r>
        <w:t xml:space="preserve"> </w:t>
      </w:r>
    </w:p>
    <w:p w14:paraId="7E704CD8" w14:textId="77777777" w:rsidR="00D376C6" w:rsidRDefault="00D376C6" w:rsidP="00D376C6">
      <w:pPr>
        <w:pStyle w:val="ListParagraph"/>
        <w:ind w:left="1440"/>
      </w:pPr>
    </w:p>
    <w:p w14:paraId="3540E458" w14:textId="40BC6A98" w:rsidR="00D376C6" w:rsidRDefault="00D376C6" w:rsidP="00D376C6">
      <w:pPr>
        <w:pStyle w:val="ListParagraph"/>
        <w:numPr>
          <w:ilvl w:val="0"/>
          <w:numId w:val="21"/>
        </w:numPr>
      </w:pPr>
      <w:r>
        <w:t xml:space="preserve">Staff consultation – all school staff were </w:t>
      </w:r>
      <w:r w:rsidR="006F1200">
        <w:t xml:space="preserve">briefed on the changes during staff training and </w:t>
      </w:r>
      <w:r>
        <w:t>given the opportunity to look at the policy and make recommendations</w:t>
      </w:r>
      <w:r w:rsidR="00F07BBF">
        <w:t>.</w:t>
      </w:r>
    </w:p>
    <w:p w14:paraId="1584D0C6" w14:textId="77777777" w:rsidR="00D376C6" w:rsidRDefault="00D376C6" w:rsidP="00D376C6">
      <w:pPr>
        <w:pStyle w:val="ListParagraph"/>
        <w:ind w:left="1440"/>
      </w:pPr>
    </w:p>
    <w:p w14:paraId="2349F660" w14:textId="3851BF8C" w:rsidR="00D376C6" w:rsidRDefault="00D376C6" w:rsidP="00D376C6">
      <w:pPr>
        <w:pStyle w:val="ListParagraph"/>
        <w:numPr>
          <w:ilvl w:val="0"/>
          <w:numId w:val="21"/>
        </w:numPr>
      </w:pPr>
      <w:r>
        <w:t>Parent/stakeholder consultation – parents</w:t>
      </w:r>
      <w:r w:rsidR="006D2ACA">
        <w:t>/carers</w:t>
      </w:r>
      <w:r>
        <w:t xml:space="preserve"> and any interested parties were </w:t>
      </w:r>
      <w:r w:rsidR="006F1200">
        <w:t>shown the po</w:t>
      </w:r>
      <w:r>
        <w:t>licy</w:t>
      </w:r>
      <w:r w:rsidR="006F1200">
        <w:t xml:space="preserve"> and invited to share feedback</w:t>
      </w:r>
      <w:r w:rsidR="00F07BBF">
        <w:t>.</w:t>
      </w:r>
    </w:p>
    <w:p w14:paraId="677D8E6C" w14:textId="77777777" w:rsidR="00D376C6" w:rsidRDefault="00D376C6" w:rsidP="00D376C6">
      <w:pPr>
        <w:pStyle w:val="ListParagraph"/>
        <w:ind w:left="1440"/>
      </w:pPr>
    </w:p>
    <w:p w14:paraId="56CDC55C" w14:textId="758D54D5" w:rsidR="00D376C6" w:rsidRDefault="00D376C6" w:rsidP="00D376C6">
      <w:pPr>
        <w:pStyle w:val="ListParagraph"/>
        <w:numPr>
          <w:ilvl w:val="0"/>
          <w:numId w:val="21"/>
        </w:numPr>
      </w:pPr>
      <w:r>
        <w:t xml:space="preserve">Pupil consultation – we investigated </w:t>
      </w:r>
      <w:r w:rsidR="005F6DA5">
        <w:t xml:space="preserve">pupils views on </w:t>
      </w:r>
      <w:r w:rsidR="006F1200">
        <w:t>R</w:t>
      </w:r>
      <w:r w:rsidR="005F6DA5">
        <w:t>SHE</w:t>
      </w:r>
      <w:r>
        <w:t xml:space="preserve"> </w:t>
      </w:r>
      <w:r w:rsidR="005F6DA5">
        <w:t>during focus groups</w:t>
      </w:r>
      <w:r w:rsidR="00F07BBF">
        <w:t>.</w:t>
      </w:r>
      <w:r w:rsidR="006F1200">
        <w:t xml:space="preserve"> This has also been discussed with the Student Leadership Team</w:t>
      </w:r>
    </w:p>
    <w:p w14:paraId="2F194B7D" w14:textId="77777777" w:rsidR="00D376C6" w:rsidRDefault="00D376C6" w:rsidP="00D376C6">
      <w:pPr>
        <w:pStyle w:val="ListParagraph"/>
        <w:ind w:left="1440"/>
      </w:pPr>
    </w:p>
    <w:p w14:paraId="7871D7EB" w14:textId="2BCF8426" w:rsidR="00D376C6" w:rsidRDefault="00D376C6" w:rsidP="00D376C6">
      <w:pPr>
        <w:pStyle w:val="ListParagraph"/>
        <w:numPr>
          <w:ilvl w:val="0"/>
          <w:numId w:val="21"/>
        </w:numPr>
      </w:pPr>
      <w:r>
        <w:t>Ratification – once amendments were made, the policy was shared with governors and ratified</w:t>
      </w:r>
      <w:r w:rsidR="00F07BBF">
        <w:t>.</w:t>
      </w:r>
    </w:p>
    <w:p w14:paraId="42754696" w14:textId="77777777" w:rsidR="00D376C6" w:rsidRDefault="00D376C6" w:rsidP="00D376C6"/>
    <w:p w14:paraId="2821B7D8" w14:textId="77777777" w:rsidR="00D376C6" w:rsidRDefault="00D376C6" w:rsidP="00D376C6">
      <w:pPr>
        <w:pStyle w:val="Heading1"/>
      </w:pPr>
      <w:bookmarkStart w:id="3" w:name="_Toc531168964"/>
      <w:bookmarkStart w:id="4" w:name="_Toc236146798"/>
      <w:r>
        <w:t>4. Definition</w:t>
      </w:r>
      <w:bookmarkEnd w:id="3"/>
      <w:bookmarkEnd w:id="4"/>
    </w:p>
    <w:p w14:paraId="741B400C" w14:textId="28114410" w:rsidR="00A65EA8" w:rsidRPr="006F1200" w:rsidRDefault="00142393" w:rsidP="006F1200">
      <w:pPr>
        <w:pStyle w:val="1bodycopy10pt"/>
        <w:rPr>
          <w:highlight w:val="yellow"/>
          <w:lang w:val="en-GB"/>
        </w:rPr>
      </w:pPr>
      <w:r>
        <w:rPr>
          <w:lang w:val="en-GB"/>
        </w:rPr>
        <w:t>For the purpose of this policy:</w:t>
      </w:r>
    </w:p>
    <w:p w14:paraId="6E1F5AEA" w14:textId="1AF57294" w:rsidR="00C041E8" w:rsidRDefault="00C041E8" w:rsidP="00A65EA8">
      <w:pPr>
        <w:pStyle w:val="1bodycopy"/>
        <w:rPr>
          <w:lang w:eastAsia="en-GB"/>
        </w:rPr>
      </w:pPr>
      <w:r w:rsidRPr="00645217">
        <w:rPr>
          <w:b/>
          <w:bCs/>
          <w:lang w:eastAsia="en-GB"/>
        </w:rPr>
        <w:t>Relationships</w:t>
      </w:r>
      <w:r w:rsidR="00A65EA8" w:rsidRPr="00645217">
        <w:rPr>
          <w:b/>
          <w:bCs/>
          <w:lang w:eastAsia="en-GB"/>
        </w:rPr>
        <w:t xml:space="preserve">, </w:t>
      </w:r>
      <w:r w:rsidRPr="00645217">
        <w:rPr>
          <w:b/>
          <w:bCs/>
          <w:lang w:eastAsia="en-GB"/>
        </w:rPr>
        <w:t>sex</w:t>
      </w:r>
      <w:r w:rsidR="00A65EA8" w:rsidRPr="00645217">
        <w:rPr>
          <w:b/>
          <w:bCs/>
          <w:lang w:eastAsia="en-GB"/>
        </w:rPr>
        <w:t xml:space="preserve"> and health</w:t>
      </w:r>
      <w:r w:rsidRPr="00645217">
        <w:rPr>
          <w:b/>
          <w:bCs/>
          <w:lang w:eastAsia="en-GB"/>
        </w:rPr>
        <w:t xml:space="preserve"> education</w:t>
      </w:r>
      <w:r>
        <w:rPr>
          <w:lang w:eastAsia="en-GB"/>
        </w:rPr>
        <w:t xml:space="preserve"> will:</w:t>
      </w:r>
    </w:p>
    <w:p w14:paraId="7ACD363A" w14:textId="77777777" w:rsidR="00C041E8" w:rsidRDefault="00C041E8" w:rsidP="00A65EA8">
      <w:pPr>
        <w:pStyle w:val="3Bulletedcopyblue"/>
        <w:rPr>
          <w:lang w:eastAsia="en-GB"/>
        </w:rPr>
      </w:pPr>
      <w:r>
        <w:rPr>
          <w:lang w:eastAsia="en-GB"/>
        </w:rPr>
        <w:t>Provide young people with the information they need to develop healthy, safe and nurturing relationships of all kinds</w:t>
      </w:r>
    </w:p>
    <w:p w14:paraId="4FC4A3DE" w14:textId="77777777" w:rsidR="00C041E8" w:rsidRDefault="00C041E8" w:rsidP="00A65EA8">
      <w:pPr>
        <w:pStyle w:val="3Bulletedcopyblue"/>
        <w:rPr>
          <w:lang w:eastAsia="en-GB"/>
        </w:rPr>
      </w:pPr>
      <w:r>
        <w:rPr>
          <w:lang w:eastAsia="en-GB"/>
        </w:rPr>
        <w:t>Focus on pupils having respect for themselves and others</w:t>
      </w:r>
    </w:p>
    <w:p w14:paraId="5E3771F3" w14:textId="77777777" w:rsidR="00C041E8" w:rsidRDefault="00C041E8" w:rsidP="00A65EA8">
      <w:pPr>
        <w:pStyle w:val="3Bulletedcopyblue"/>
        <w:rPr>
          <w:lang w:eastAsia="en-GB"/>
        </w:rPr>
      </w:pPr>
      <w:r>
        <w:rPr>
          <w:lang w:eastAsia="en-GB"/>
        </w:rPr>
        <w:t>Not normalise early sexual experimentation</w:t>
      </w:r>
    </w:p>
    <w:p w14:paraId="5013B123" w14:textId="16C6B00F" w:rsidR="00C041E8" w:rsidRDefault="00C041E8" w:rsidP="00A65EA8">
      <w:pPr>
        <w:pStyle w:val="3Bulletedcopyblue"/>
        <w:rPr>
          <w:lang w:eastAsia="en-GB"/>
        </w:rPr>
      </w:pPr>
      <w:r>
        <w:rPr>
          <w:lang w:eastAsia="en-GB"/>
        </w:rPr>
        <w:t xml:space="preserve">Cover a range of topics, including topics related to abusive behaviour, along with teaching </w:t>
      </w:r>
      <w:r w:rsidR="000B039A">
        <w:rPr>
          <w:lang w:eastAsia="en-GB"/>
        </w:rPr>
        <w:t>pupils</w:t>
      </w:r>
      <w:r>
        <w:rPr>
          <w:lang w:eastAsia="en-GB"/>
        </w:rPr>
        <w:t xml:space="preserve"> how to stay safe, including online </w:t>
      </w:r>
    </w:p>
    <w:p w14:paraId="2F6A06C1" w14:textId="075D784A" w:rsidR="00C041E8" w:rsidRDefault="00C041E8" w:rsidP="00A65EA8">
      <w:pPr>
        <w:pStyle w:val="3Bulletedcopyblue"/>
        <w:rPr>
          <w:lang w:eastAsia="en-GB"/>
        </w:rPr>
      </w:pPr>
      <w:r>
        <w:rPr>
          <w:lang w:eastAsia="en-GB"/>
        </w:rPr>
        <w:t xml:space="preserve">Combine sharing information with exploring issues and values </w:t>
      </w:r>
    </w:p>
    <w:p w14:paraId="4870B6C6" w14:textId="77777777" w:rsidR="0085520C" w:rsidRDefault="0085520C" w:rsidP="0085520C">
      <w:pPr>
        <w:pStyle w:val="3Bulletedcopyblue"/>
        <w:rPr>
          <w:lang w:eastAsia="en-GB"/>
        </w:rPr>
      </w:pPr>
      <w:r>
        <w:rPr>
          <w:lang w:eastAsia="en-GB"/>
        </w:rPr>
        <w:t xml:space="preserve">Emphasise the relationship between physical health and mental wellbeing  </w:t>
      </w:r>
    </w:p>
    <w:p w14:paraId="2720A592" w14:textId="77777777" w:rsidR="0085520C" w:rsidRDefault="0085520C" w:rsidP="0085520C">
      <w:pPr>
        <w:pStyle w:val="3Bulletedcopyblue"/>
        <w:rPr>
          <w:lang w:eastAsia="en-GB"/>
        </w:rPr>
      </w:pPr>
      <w:r>
        <w:rPr>
          <w:lang w:eastAsia="en-GB"/>
        </w:rPr>
        <w:t>Aim to reduce stigma attached to health issues, in particular relating to mental health, and discourage the pejorative use of language related to ill health</w:t>
      </w:r>
    </w:p>
    <w:p w14:paraId="24479F55" w14:textId="1F2189D3" w:rsidR="0085520C" w:rsidRDefault="0085520C" w:rsidP="0085520C">
      <w:pPr>
        <w:pStyle w:val="3Bulletedcopyblue"/>
        <w:rPr>
          <w:lang w:eastAsia="en-GB"/>
        </w:rPr>
      </w:pPr>
      <w:r>
        <w:rPr>
          <w:lang w:eastAsia="en-GB"/>
        </w:rPr>
        <w:t>Support pupils to understand their changing bodies and their feelings, how to protect their own health and wellbeing, and when a physical or mental health issue requires attention</w:t>
      </w:r>
    </w:p>
    <w:p w14:paraId="5E5BC6CB" w14:textId="40B09271" w:rsidR="00EC387F" w:rsidRPr="00EC387F" w:rsidRDefault="00645217" w:rsidP="00645217">
      <w:pPr>
        <w:pStyle w:val="3Bulletedcopyblue"/>
        <w:rPr>
          <w:lang w:eastAsia="en-GB"/>
        </w:rPr>
      </w:pPr>
      <w:r>
        <w:rPr>
          <w:lang w:eastAsia="en-GB"/>
        </w:rPr>
        <w:t xml:space="preserve">Build on the primary health and wellbeing curriculum content </w:t>
      </w:r>
      <w:r w:rsidR="00970A4B">
        <w:rPr>
          <w:lang w:eastAsia="en-GB"/>
        </w:rPr>
        <w:br/>
      </w:r>
    </w:p>
    <w:p w14:paraId="67D3FCEC" w14:textId="77777777" w:rsidR="00D376C6" w:rsidRDefault="00D376C6" w:rsidP="00D376C6">
      <w:pPr>
        <w:pStyle w:val="Heading1"/>
      </w:pPr>
      <w:bookmarkStart w:id="5" w:name="_Toc236146799"/>
      <w:r>
        <w:t>5. Curriculum</w:t>
      </w:r>
      <w:bookmarkEnd w:id="5"/>
    </w:p>
    <w:p w14:paraId="4A9AC825" w14:textId="60B160E4" w:rsidR="00D376C6" w:rsidRDefault="00D376C6" w:rsidP="00D376C6">
      <w:pPr>
        <w:pStyle w:val="1bodycopy10pt"/>
        <w:rPr>
          <w:lang w:val="en-GB"/>
        </w:rPr>
      </w:pPr>
      <w:r>
        <w:rPr>
          <w:lang w:val="en-GB"/>
        </w:rPr>
        <w:t>Our RS</w:t>
      </w:r>
      <w:r w:rsidR="00A65EA8">
        <w:rPr>
          <w:lang w:val="en-GB"/>
        </w:rPr>
        <w:t>H</w:t>
      </w:r>
      <w:r>
        <w:rPr>
          <w:lang w:val="en-GB"/>
        </w:rPr>
        <w:t>E curriculum is set out as per Appendi</w:t>
      </w:r>
      <w:r w:rsidR="00970A4B">
        <w:rPr>
          <w:lang w:val="en-GB"/>
        </w:rPr>
        <w:t>ces</w:t>
      </w:r>
      <w:r>
        <w:rPr>
          <w:lang w:val="en-GB"/>
        </w:rPr>
        <w:t xml:space="preserve"> 1</w:t>
      </w:r>
      <w:r w:rsidR="00142393">
        <w:rPr>
          <w:lang w:val="en-GB"/>
        </w:rPr>
        <w:t xml:space="preserve"> </w:t>
      </w:r>
      <w:r w:rsidR="00142393" w:rsidRPr="00EC387F">
        <w:rPr>
          <w:lang w:val="en-GB"/>
        </w:rPr>
        <w:t>and 2</w:t>
      </w:r>
      <w:r w:rsidRPr="00EC387F">
        <w:rPr>
          <w:lang w:val="en-GB"/>
        </w:rPr>
        <w:t>,</w:t>
      </w:r>
      <w:r>
        <w:rPr>
          <w:lang w:val="en-GB"/>
        </w:rPr>
        <w:t xml:space="preserve"> but we may need to adapt it as and when necessary.</w:t>
      </w:r>
    </w:p>
    <w:p w14:paraId="2EFD0830" w14:textId="02DC08EC" w:rsidR="00D376C6" w:rsidRDefault="00D376C6" w:rsidP="00D376C6">
      <w:pPr>
        <w:pStyle w:val="1bodycopy10pt"/>
        <w:rPr>
          <w:lang w:val="en-GB"/>
        </w:rPr>
      </w:pPr>
      <w:r>
        <w:rPr>
          <w:lang w:val="en-GB"/>
        </w:rPr>
        <w:t>We have developed the curriculum in consultation with parents</w:t>
      </w:r>
      <w:r w:rsidR="003253EE">
        <w:rPr>
          <w:lang w:val="en-GB"/>
        </w:rPr>
        <w:t xml:space="preserve"> and </w:t>
      </w:r>
      <w:r w:rsidR="006D2ACA">
        <w:rPr>
          <w:lang w:val="en-GB"/>
        </w:rPr>
        <w:t>carers</w:t>
      </w:r>
      <w:r>
        <w:rPr>
          <w:lang w:val="en-GB"/>
        </w:rPr>
        <w:t xml:space="preserve">, pupils and staff, and taking into account the age, developmental stage, needs </w:t>
      </w:r>
      <w:r w:rsidR="003253EE">
        <w:rPr>
          <w:lang w:val="en-GB"/>
        </w:rPr>
        <w:t xml:space="preserve">(such as cultural and religious needs) </w:t>
      </w:r>
      <w:r>
        <w:rPr>
          <w:lang w:val="en-GB"/>
        </w:rPr>
        <w:t>and feelings of our pupils. If pupils ask questions outside the scope of this policy, teachers will respond in an appropriate manner so that pupils are fully informed and don’t seek answers online.</w:t>
      </w:r>
      <w:r w:rsidR="0085520C">
        <w:rPr>
          <w:lang w:val="en-GB"/>
        </w:rPr>
        <w:t xml:space="preserve"> Teaching will be developed to ensure the curriculum is accessible for pupils with SEND.</w:t>
      </w:r>
    </w:p>
    <w:p w14:paraId="07A18D8B" w14:textId="1FC8D546" w:rsidR="00D376C6" w:rsidRDefault="00D6274B" w:rsidP="00D376C6">
      <w:pPr>
        <w:pStyle w:val="1bodycopy10pt"/>
        <w:rPr>
          <w:lang w:val="en-GB"/>
        </w:rPr>
      </w:pPr>
      <w:r w:rsidRPr="00B81C2A">
        <w:rPr>
          <w:lang w:val="en-GB"/>
        </w:rPr>
        <w:t>We will share all curriculum materials with parents and carers on request.</w:t>
      </w:r>
      <w:r w:rsidR="00970A4B">
        <w:rPr>
          <w:lang w:val="en-GB"/>
        </w:rPr>
        <w:br/>
      </w:r>
    </w:p>
    <w:p w14:paraId="0C32DA59" w14:textId="77777777" w:rsidR="00D0172D" w:rsidRDefault="00D0172D" w:rsidP="00D376C6">
      <w:pPr>
        <w:pStyle w:val="1bodycopy10pt"/>
        <w:rPr>
          <w:lang w:val="en-GB"/>
        </w:rPr>
      </w:pPr>
    </w:p>
    <w:p w14:paraId="5BBFD474" w14:textId="50EEC494" w:rsidR="00D376C6" w:rsidRPr="006C75B0" w:rsidRDefault="00D376C6" w:rsidP="00D376C6">
      <w:pPr>
        <w:pStyle w:val="Heading1"/>
      </w:pPr>
      <w:bookmarkStart w:id="6" w:name="_Toc236146800"/>
      <w:r>
        <w:lastRenderedPageBreak/>
        <w:t>6. Delivery of RS</w:t>
      </w:r>
      <w:r w:rsidR="00645217">
        <w:t>H</w:t>
      </w:r>
      <w:r>
        <w:t>E</w:t>
      </w:r>
      <w:bookmarkEnd w:id="6"/>
      <w:r>
        <w:t xml:space="preserve"> </w:t>
      </w:r>
    </w:p>
    <w:p w14:paraId="6F3EBA82" w14:textId="33811C5D" w:rsidR="00142393" w:rsidRDefault="00D376C6" w:rsidP="00142393">
      <w:pPr>
        <w:pStyle w:val="1bodycopy10pt"/>
        <w:rPr>
          <w:lang w:eastAsia="en-GB"/>
        </w:rPr>
      </w:pPr>
      <w:r>
        <w:rPr>
          <w:lang w:val="en-GB"/>
        </w:rPr>
        <w:t>RS</w:t>
      </w:r>
      <w:r w:rsidR="00645217">
        <w:rPr>
          <w:lang w:val="en-GB"/>
        </w:rPr>
        <w:t>H</w:t>
      </w:r>
      <w:r w:rsidRPr="006C75B0">
        <w:rPr>
          <w:lang w:val="en-GB"/>
        </w:rPr>
        <w:t>E is taught within the personal, social, health and economic (PSHE) education curr</w:t>
      </w:r>
      <w:r>
        <w:rPr>
          <w:lang w:val="en-GB"/>
        </w:rPr>
        <w:t>iculum.</w:t>
      </w:r>
      <w:r w:rsidR="006F1200">
        <w:rPr>
          <w:lang w:val="en-GB"/>
        </w:rPr>
        <w:t xml:space="preserve"> This in itself forms part of the Citizenship curriculum, which is taught once a week and includes other topics such as Careers Education Information Advice and Guidance (CEIAG). RSHE topics are sometime covered in Tutor Time sessions, delivered by form tutors.</w:t>
      </w:r>
      <w:r>
        <w:rPr>
          <w:lang w:val="en-GB"/>
        </w:rPr>
        <w:t xml:space="preserve"> Biological aspects of RS</w:t>
      </w:r>
      <w:r w:rsidR="00645217">
        <w:rPr>
          <w:lang w:val="en-GB"/>
        </w:rPr>
        <w:t>H</w:t>
      </w:r>
      <w:r w:rsidRPr="006C75B0">
        <w:rPr>
          <w:lang w:val="en-GB"/>
        </w:rPr>
        <w:t>E are taught within the science curriculum, and other aspects are include</w:t>
      </w:r>
      <w:r>
        <w:rPr>
          <w:lang w:val="en-GB"/>
        </w:rPr>
        <w:t>d in religious education (RE).</w:t>
      </w:r>
      <w:bookmarkStart w:id="7" w:name="_Hlk204161953"/>
    </w:p>
    <w:p w14:paraId="5485F274" w14:textId="30C19EF2" w:rsidR="00142393" w:rsidRDefault="00772ED1" w:rsidP="00142393">
      <w:pPr>
        <w:pStyle w:val="4Bulletedcopyblue"/>
        <w:numPr>
          <w:ilvl w:val="0"/>
          <w:numId w:val="0"/>
        </w:numPr>
        <w:rPr>
          <w:lang w:eastAsia="en-GB"/>
        </w:rPr>
      </w:pPr>
      <w:r>
        <w:rPr>
          <w:lang w:eastAsia="en-GB"/>
        </w:rPr>
        <w:t>T</w:t>
      </w:r>
      <w:r w:rsidR="00142393">
        <w:rPr>
          <w:lang w:eastAsia="en-GB"/>
        </w:rPr>
        <w:t xml:space="preserve">he school will </w:t>
      </w:r>
      <w:r w:rsidR="00E778DD">
        <w:rPr>
          <w:lang w:eastAsia="en-GB"/>
        </w:rPr>
        <w:t xml:space="preserve">make sure </w:t>
      </w:r>
      <w:r w:rsidR="00142393">
        <w:rPr>
          <w:lang w:eastAsia="en-GB"/>
        </w:rPr>
        <w:t>that:</w:t>
      </w:r>
    </w:p>
    <w:p w14:paraId="31B33544" w14:textId="77777777" w:rsidR="00142393" w:rsidRDefault="00142393" w:rsidP="00142393">
      <w:pPr>
        <w:pStyle w:val="4Bulletedcopyblue"/>
        <w:rPr>
          <w:lang w:eastAsia="en-GB"/>
        </w:rPr>
      </w:pPr>
      <w:r>
        <w:rPr>
          <w:lang w:eastAsia="en-GB"/>
        </w:rPr>
        <w:t>Core knowledge is sectioned into units of manageable size</w:t>
      </w:r>
    </w:p>
    <w:p w14:paraId="430F4579" w14:textId="71475A2D" w:rsidR="00142393" w:rsidRDefault="00142393" w:rsidP="00142393">
      <w:pPr>
        <w:pStyle w:val="4Bulletedcopyblue"/>
        <w:rPr>
          <w:lang w:eastAsia="en-GB"/>
        </w:rPr>
      </w:pPr>
      <w:r>
        <w:rPr>
          <w:lang w:eastAsia="en-GB"/>
        </w:rPr>
        <w:t>The required content is communicated to pupils clearly, in a carefully sequenced way</w:t>
      </w:r>
      <w:r w:rsidR="003253EE">
        <w:rPr>
          <w:lang w:eastAsia="en-GB"/>
        </w:rPr>
        <w:t xml:space="preserve"> and</w:t>
      </w:r>
      <w:r>
        <w:rPr>
          <w:lang w:eastAsia="en-GB"/>
        </w:rPr>
        <w:t xml:space="preserve"> within a planned scheme of work</w:t>
      </w:r>
    </w:p>
    <w:p w14:paraId="2A15F123" w14:textId="238DDF69" w:rsidR="00D376C6" w:rsidRDefault="00142393" w:rsidP="00D376C6">
      <w:pPr>
        <w:pStyle w:val="4Bulletedcopyblue"/>
        <w:rPr>
          <w:lang w:eastAsia="en-GB"/>
        </w:rPr>
      </w:pPr>
      <w:r>
        <w:rPr>
          <w:lang w:eastAsia="en-GB"/>
        </w:rPr>
        <w:t>Teaching includes sufficient and well-chosen opportunities and contexts for pupils to embed new knowledge</w:t>
      </w:r>
      <w:r w:rsidR="003253EE">
        <w:rPr>
          <w:lang w:eastAsia="en-GB"/>
        </w:rPr>
        <w:t>,</w:t>
      </w:r>
      <w:r>
        <w:rPr>
          <w:lang w:eastAsia="en-GB"/>
        </w:rPr>
        <w:t xml:space="preserve"> so that it can be used confidently in real-life situations</w:t>
      </w:r>
      <w:bookmarkEnd w:id="7"/>
    </w:p>
    <w:p w14:paraId="262E6B94" w14:textId="793060A2" w:rsidR="00036CF9" w:rsidRPr="001F3169" w:rsidRDefault="00AB62C0" w:rsidP="00D376C6">
      <w:pPr>
        <w:pStyle w:val="4Bulletedcopyblue"/>
        <w:rPr>
          <w:lang w:eastAsia="en-GB"/>
        </w:rPr>
      </w:pPr>
      <w:r>
        <w:rPr>
          <w:lang w:eastAsia="en-GB"/>
        </w:rPr>
        <w:t xml:space="preserve">“Over blocking” by the school’s filtering and monitoring system doesn’t lead to unreasonable restrictions as to what children can be taught </w:t>
      </w:r>
    </w:p>
    <w:p w14:paraId="700A7C41" w14:textId="4D49A1A3" w:rsidR="00D376C6" w:rsidRDefault="00D376C6" w:rsidP="00D376C6">
      <w:pPr>
        <w:pStyle w:val="1bodycopy10pt"/>
        <w:rPr>
          <w:lang w:val="en-GB"/>
        </w:rPr>
      </w:pPr>
      <w:r>
        <w:rPr>
          <w:lang w:val="en-GB"/>
        </w:rPr>
        <w:t>RS</w:t>
      </w:r>
      <w:r w:rsidR="00542134">
        <w:rPr>
          <w:lang w:val="en-GB"/>
        </w:rPr>
        <w:t>H</w:t>
      </w:r>
      <w:r>
        <w:rPr>
          <w:lang w:val="en-GB"/>
        </w:rPr>
        <w:t xml:space="preserve">E focuses on giving young people the information they need to help them develop healthy, nurturing relationships of all </w:t>
      </w:r>
      <w:r w:rsidR="00142393">
        <w:rPr>
          <w:lang w:val="en-GB"/>
        </w:rPr>
        <w:t>kinds, not just intimate relationships,</w:t>
      </w:r>
      <w:r>
        <w:rPr>
          <w:lang w:val="en-GB"/>
        </w:rPr>
        <w:t xml:space="preserve"> including:</w:t>
      </w:r>
    </w:p>
    <w:p w14:paraId="5D4DB5A9" w14:textId="77777777" w:rsidR="00D376C6" w:rsidRDefault="00D376C6" w:rsidP="00D376C6">
      <w:pPr>
        <w:pStyle w:val="3Bulletedcopyblue"/>
        <w:rPr>
          <w:lang w:val="en-GB"/>
        </w:rPr>
      </w:pPr>
      <w:r>
        <w:rPr>
          <w:lang w:val="en-GB"/>
        </w:rPr>
        <w:t>Families</w:t>
      </w:r>
    </w:p>
    <w:p w14:paraId="093EEB8A" w14:textId="16412D16" w:rsidR="00D376C6" w:rsidRDefault="00D376C6" w:rsidP="00D376C6">
      <w:pPr>
        <w:pStyle w:val="3Bulletedcopyblue"/>
        <w:rPr>
          <w:lang w:val="en-GB"/>
        </w:rPr>
      </w:pPr>
      <w:r>
        <w:rPr>
          <w:lang w:val="en-GB"/>
        </w:rPr>
        <w:t>Respectful relationships</w:t>
      </w:r>
      <w:r w:rsidR="00142393">
        <w:rPr>
          <w:lang w:val="en-GB"/>
        </w:rPr>
        <w:t>, including friendships</w:t>
      </w:r>
    </w:p>
    <w:p w14:paraId="4DDECA20" w14:textId="058CE9A5" w:rsidR="00D376C6" w:rsidRDefault="00D376C6" w:rsidP="00D376C6">
      <w:pPr>
        <w:pStyle w:val="3Bulletedcopyblue"/>
        <w:rPr>
          <w:lang w:val="en-GB"/>
        </w:rPr>
      </w:pPr>
      <w:r>
        <w:rPr>
          <w:lang w:val="en-GB"/>
        </w:rPr>
        <w:t xml:space="preserve">Online </w:t>
      </w:r>
      <w:r w:rsidR="00621531">
        <w:rPr>
          <w:lang w:val="en-GB"/>
        </w:rPr>
        <w:t>safety and awareness</w:t>
      </w:r>
    </w:p>
    <w:p w14:paraId="76FD01EB" w14:textId="77777777" w:rsidR="00D376C6" w:rsidRDefault="00D376C6" w:rsidP="00D376C6">
      <w:pPr>
        <w:pStyle w:val="3Bulletedcopyblue"/>
        <w:rPr>
          <w:lang w:val="en-GB"/>
        </w:rPr>
      </w:pPr>
      <w:r>
        <w:rPr>
          <w:lang w:val="en-GB"/>
        </w:rPr>
        <w:t>Being safe</w:t>
      </w:r>
    </w:p>
    <w:p w14:paraId="7EA4884C" w14:textId="0084FCCB" w:rsidR="00142393" w:rsidRPr="005B1A08" w:rsidRDefault="00D376C6" w:rsidP="005B1A08">
      <w:pPr>
        <w:pStyle w:val="3Bulletedcopyblue"/>
        <w:rPr>
          <w:lang w:val="en-GB"/>
        </w:rPr>
      </w:pPr>
      <w:r>
        <w:rPr>
          <w:lang w:val="en-GB"/>
        </w:rPr>
        <w:t>Intimate and sexual relationships, including sexual health</w:t>
      </w:r>
    </w:p>
    <w:p w14:paraId="0957ACCA" w14:textId="7C35E848" w:rsidR="00001020" w:rsidRDefault="00001020" w:rsidP="00095F26">
      <w:pPr>
        <w:pStyle w:val="1bodycopy"/>
        <w:rPr>
          <w:lang w:eastAsia="en-GB"/>
        </w:rPr>
      </w:pPr>
      <w:bookmarkStart w:id="8" w:name="_Hlk204162054"/>
      <w:r>
        <w:rPr>
          <w:lang w:eastAsia="en-GB"/>
        </w:rPr>
        <w:t xml:space="preserve">Health education will build on the primary health and wellbeing curriculum content. </w:t>
      </w:r>
    </w:p>
    <w:p w14:paraId="6F3F7E12" w14:textId="190253DB" w:rsidR="00837038" w:rsidRDefault="00837038" w:rsidP="00095F26">
      <w:pPr>
        <w:pStyle w:val="1bodycopy"/>
        <w:rPr>
          <w:lang w:eastAsia="en-GB"/>
        </w:rPr>
      </w:pPr>
      <w:r w:rsidRPr="00837038">
        <w:rPr>
          <w:lang w:eastAsia="en-GB"/>
        </w:rPr>
        <w:t>RS</w:t>
      </w:r>
      <w:r w:rsidR="00542134">
        <w:rPr>
          <w:lang w:eastAsia="en-GB"/>
        </w:rPr>
        <w:t>H</w:t>
      </w:r>
      <w:r w:rsidRPr="00837038">
        <w:rPr>
          <w:lang w:eastAsia="en-GB"/>
        </w:rPr>
        <w:t>E complements several other curriculum subjects. Where appropriate, the school will look for opportunities to make links between the subjects and integrate teaching. The RS</w:t>
      </w:r>
      <w:r w:rsidR="00542134">
        <w:rPr>
          <w:lang w:eastAsia="en-GB"/>
        </w:rPr>
        <w:t>H</w:t>
      </w:r>
      <w:r w:rsidRPr="00837038">
        <w:rPr>
          <w:lang w:eastAsia="en-GB"/>
        </w:rPr>
        <w:t>E curriculum will be delivered by appropriately trained members of staff.</w:t>
      </w:r>
    </w:p>
    <w:p w14:paraId="6A0B88D8" w14:textId="10508FA6" w:rsidR="0085520C" w:rsidRDefault="0085520C" w:rsidP="00095F26">
      <w:pPr>
        <w:pStyle w:val="1bodycopy"/>
        <w:rPr>
          <w:lang w:eastAsia="en-GB"/>
        </w:rPr>
      </w:pPr>
      <w:r w:rsidRPr="0085520C">
        <w:rPr>
          <w:lang w:eastAsia="en-GB"/>
        </w:rPr>
        <w:t>Effective teaching will be participative and interactive and will give pupils opportunities to develop skills and to discuss and critically evaluate complex relationship scenarios. When teaching sensitive topics, teachers will consider using approaches such as distancing techniques, setting ground rules with the class to help manage sensitive discussion, and using question boxes to allow pupils to raise issues anonymously.</w:t>
      </w:r>
    </w:p>
    <w:p w14:paraId="18063B07" w14:textId="42CAB8CD" w:rsidR="00542134" w:rsidRDefault="00542134" w:rsidP="00095F26">
      <w:pPr>
        <w:pStyle w:val="1bodycopy"/>
        <w:rPr>
          <w:lang w:eastAsia="en-GB"/>
        </w:rPr>
      </w:pPr>
      <w:r>
        <w:rPr>
          <w:lang w:eastAsia="en-GB"/>
        </w:rPr>
        <w:t xml:space="preserve">Teachers will make sure that pupils understand the importance of equality and </w:t>
      </w:r>
      <w:r w:rsidR="00576DF1">
        <w:rPr>
          <w:lang w:eastAsia="en-GB"/>
        </w:rPr>
        <w:t>respect and</w:t>
      </w:r>
      <w:r>
        <w:rPr>
          <w:lang w:eastAsia="en-GB"/>
        </w:rPr>
        <w:t xml:space="preserve"> learn about the law. This will include learning about the rights and protections </w:t>
      </w:r>
      <w:r w:rsidR="00264B47">
        <w:rPr>
          <w:lang w:eastAsia="en-GB"/>
        </w:rPr>
        <w:t xml:space="preserve">from discrimination </w:t>
      </w:r>
      <w:r>
        <w:rPr>
          <w:lang w:eastAsia="en-GB"/>
        </w:rPr>
        <w:t xml:space="preserve">relating to the protected characteristics, including gender reassignment as set out in the Equality Act 2010, by the end of their secondary education. </w:t>
      </w:r>
    </w:p>
    <w:p w14:paraId="547734CB" w14:textId="5687E9EF" w:rsidR="00542134" w:rsidRDefault="00542134" w:rsidP="00095F26">
      <w:pPr>
        <w:pStyle w:val="1bodycopy"/>
        <w:rPr>
          <w:lang w:eastAsia="en-GB"/>
        </w:rPr>
      </w:pPr>
      <w:r>
        <w:rPr>
          <w:lang w:eastAsia="en-GB"/>
        </w:rPr>
        <w:t>The school will:</w:t>
      </w:r>
    </w:p>
    <w:p w14:paraId="5349A440" w14:textId="1B3889D3" w:rsidR="008846C7" w:rsidRDefault="008846C7" w:rsidP="00542134">
      <w:pPr>
        <w:pStyle w:val="3Bulletedcopyblue"/>
        <w:rPr>
          <w:lang w:eastAsia="en-GB"/>
        </w:rPr>
      </w:pPr>
      <w:r>
        <w:rPr>
          <w:lang w:eastAsia="en-GB"/>
        </w:rPr>
        <w:t xml:space="preserve">Make sure that all pupils are taught </w:t>
      </w:r>
      <w:r w:rsidR="0085520C" w:rsidRPr="0085520C">
        <w:rPr>
          <w:lang w:eastAsia="en-GB"/>
        </w:rPr>
        <w:t>the facts and the law about biological sex and gender reassignment, recognising that people have legal rights by virtue of their biological sex which are different from the rights of those of the opposite sex with the protected characteristic of gender reassignment. Pupils will also be taught to recognise that people with the protected characteristic of gender reassignment, as with the other protected characteristics, have protection from discrimination and should be treated with respect and dignity</w:t>
      </w:r>
      <w:r>
        <w:rPr>
          <w:lang w:eastAsia="en-GB"/>
        </w:rPr>
        <w:t xml:space="preserve"> </w:t>
      </w:r>
    </w:p>
    <w:p w14:paraId="6DE4D1E7" w14:textId="77777777" w:rsidR="0085520C" w:rsidRPr="0085520C" w:rsidRDefault="0085520C" w:rsidP="0085520C">
      <w:pPr>
        <w:pStyle w:val="3Bulletedcopyblue"/>
        <w:rPr>
          <w:lang w:eastAsia="en-GB"/>
        </w:rPr>
      </w:pPr>
      <w:r w:rsidRPr="0085520C">
        <w:rPr>
          <w:lang w:eastAsia="en-GB"/>
        </w:rPr>
        <w:t>Be mindful in teaching the facts and the law about biological sex and gender reassignment that beyond the facts and the law about biological sex and gender reassignment there is significant debate</w:t>
      </w:r>
    </w:p>
    <w:p w14:paraId="471B6F50" w14:textId="2082F525" w:rsidR="00542134" w:rsidRDefault="00542134" w:rsidP="00542134">
      <w:pPr>
        <w:pStyle w:val="3Bulletedcopyblue"/>
        <w:rPr>
          <w:lang w:eastAsia="en-GB"/>
        </w:rPr>
      </w:pPr>
      <w:r>
        <w:rPr>
          <w:lang w:eastAsia="en-GB"/>
        </w:rPr>
        <w:t xml:space="preserve">Not endorse any particular view or teach this as fact </w:t>
      </w:r>
      <w:r w:rsidR="00264B47">
        <w:rPr>
          <w:lang w:eastAsia="en-GB"/>
        </w:rPr>
        <w:t>–</w:t>
      </w:r>
      <w:r>
        <w:rPr>
          <w:lang w:eastAsia="en-GB"/>
        </w:rPr>
        <w:t xml:space="preserve"> for example, the school will not teach as fact that all people have a gender identity</w:t>
      </w:r>
    </w:p>
    <w:p w14:paraId="7340EBAC" w14:textId="77777777" w:rsidR="00542134" w:rsidRDefault="00542134" w:rsidP="00542134">
      <w:pPr>
        <w:pStyle w:val="3Bulletedcopyblue"/>
        <w:rPr>
          <w:lang w:eastAsia="en-GB"/>
        </w:rPr>
      </w:pPr>
      <w:r>
        <w:rPr>
          <w:lang w:eastAsia="en-GB"/>
        </w:rPr>
        <w:t xml:space="preserve">Avoid: </w:t>
      </w:r>
    </w:p>
    <w:p w14:paraId="67F21F0B" w14:textId="2B97A27A" w:rsidR="00542134" w:rsidRDefault="00542134" w:rsidP="00542134">
      <w:pPr>
        <w:pStyle w:val="3Bulletedcopyblue"/>
        <w:numPr>
          <w:ilvl w:val="1"/>
          <w:numId w:val="24"/>
        </w:numPr>
        <w:rPr>
          <w:lang w:eastAsia="en-GB"/>
        </w:rPr>
      </w:pPr>
      <w:r>
        <w:rPr>
          <w:lang w:eastAsia="en-GB"/>
        </w:rPr>
        <w:t xml:space="preserve">Any language or activities that repeat or enforce gender stereotypes </w:t>
      </w:r>
    </w:p>
    <w:p w14:paraId="591F6D63" w14:textId="76CF2E1F" w:rsidR="00542134" w:rsidRPr="00837038" w:rsidRDefault="00542134" w:rsidP="008846C7">
      <w:pPr>
        <w:pStyle w:val="3Bulletedcopyblue"/>
        <w:numPr>
          <w:ilvl w:val="1"/>
          <w:numId w:val="24"/>
        </w:numPr>
        <w:rPr>
          <w:lang w:eastAsia="en-GB"/>
        </w:rPr>
      </w:pPr>
      <w:r>
        <w:rPr>
          <w:lang w:eastAsia="en-GB"/>
        </w:rPr>
        <w:lastRenderedPageBreak/>
        <w:t xml:space="preserve">Any suggestion that social transition is a simple solution to feelings of distress or discomfort </w:t>
      </w:r>
    </w:p>
    <w:p w14:paraId="6E691250" w14:textId="77777777" w:rsidR="003E56C4" w:rsidRDefault="003E56C4" w:rsidP="003E56C4">
      <w:pPr>
        <w:pStyle w:val="1bodycopy10pt"/>
        <w:rPr>
          <w:lang w:val="en-GB"/>
        </w:rPr>
      </w:pPr>
      <w:r w:rsidRPr="005B1A08">
        <w:rPr>
          <w:lang w:val="en-GB"/>
        </w:rPr>
        <w:t>Throughout each year group</w:t>
      </w:r>
      <w:r>
        <w:rPr>
          <w:lang w:val="en-GB"/>
        </w:rPr>
        <w:t xml:space="preserve"> we will use </w:t>
      </w:r>
      <w:r w:rsidRPr="005B1A08">
        <w:rPr>
          <w:lang w:val="en-GB"/>
        </w:rPr>
        <w:t>appropriate</w:t>
      </w:r>
      <w:r>
        <w:rPr>
          <w:lang w:val="en-GB"/>
        </w:rPr>
        <w:t xml:space="preserve"> material to assist learning, such as:</w:t>
      </w:r>
    </w:p>
    <w:p w14:paraId="4FF08B76" w14:textId="77777777" w:rsidR="003E56C4" w:rsidRDefault="003E56C4" w:rsidP="003E56C4">
      <w:pPr>
        <w:pStyle w:val="4Bulletedcopyblue"/>
        <w:rPr>
          <w:lang w:eastAsia="en-GB"/>
        </w:rPr>
      </w:pPr>
      <w:r>
        <w:rPr>
          <w:lang w:eastAsia="en-GB"/>
        </w:rPr>
        <w:t>Diagrams</w:t>
      </w:r>
    </w:p>
    <w:p w14:paraId="5A230635" w14:textId="77777777" w:rsidR="003E56C4" w:rsidRDefault="003E56C4" w:rsidP="003E56C4">
      <w:pPr>
        <w:pStyle w:val="4Bulletedcopyblue"/>
        <w:rPr>
          <w:lang w:eastAsia="en-GB"/>
        </w:rPr>
      </w:pPr>
      <w:r>
        <w:rPr>
          <w:lang w:eastAsia="en-GB"/>
        </w:rPr>
        <w:t>Videos</w:t>
      </w:r>
    </w:p>
    <w:p w14:paraId="2390F52D" w14:textId="77777777" w:rsidR="003E56C4" w:rsidRDefault="003E56C4" w:rsidP="003E56C4">
      <w:pPr>
        <w:pStyle w:val="4Bulletedcopyblue"/>
        <w:rPr>
          <w:lang w:eastAsia="en-GB"/>
        </w:rPr>
      </w:pPr>
      <w:r>
        <w:rPr>
          <w:lang w:eastAsia="en-GB"/>
        </w:rPr>
        <w:t>Games</w:t>
      </w:r>
    </w:p>
    <w:p w14:paraId="43414A2B" w14:textId="24980E5D" w:rsidR="00142393" w:rsidRDefault="003E56C4" w:rsidP="00837038">
      <w:pPr>
        <w:pStyle w:val="4Bulletedcopyblue"/>
        <w:rPr>
          <w:lang w:eastAsia="en-GB"/>
        </w:rPr>
      </w:pPr>
      <w:r>
        <w:rPr>
          <w:lang w:eastAsia="en-GB"/>
        </w:rPr>
        <w:t>Discussions and practical activities</w:t>
      </w:r>
      <w:r w:rsidR="00142393">
        <w:rPr>
          <w:lang w:eastAsia="en-GB"/>
        </w:rPr>
        <w:t xml:space="preserve"> </w:t>
      </w:r>
    </w:p>
    <w:p w14:paraId="27FC7DC8" w14:textId="15206401" w:rsidR="00EA1CD7" w:rsidRDefault="00EA1CD7" w:rsidP="00EA1CD7">
      <w:pPr>
        <w:pStyle w:val="1bodycopy"/>
        <w:rPr>
          <w:lang w:eastAsia="en-GB"/>
        </w:rPr>
      </w:pPr>
      <w:r w:rsidRPr="000227B7">
        <w:rPr>
          <w:lang w:eastAsia="en-GB"/>
        </w:rPr>
        <w:t xml:space="preserve">Teachers will </w:t>
      </w:r>
      <w:r>
        <w:rPr>
          <w:lang w:eastAsia="en-GB"/>
        </w:rPr>
        <w:t>make sure that all pupils’ views are listened to, and will encourage them to ask questions and engage in discussion. Teachers will answer questions sensitively, honestly and appropriately for the age of the pupils.</w:t>
      </w:r>
    </w:p>
    <w:p w14:paraId="3A1DCD5B" w14:textId="46C0DDFE" w:rsidR="003F3651" w:rsidRDefault="003F3651" w:rsidP="003F3651">
      <w:pPr>
        <w:pStyle w:val="1bodycopy10pt"/>
        <w:rPr>
          <w:lang w:eastAsia="en-GB"/>
        </w:rPr>
      </w:pPr>
      <w:r w:rsidRPr="00D52563">
        <w:rPr>
          <w:lang w:eastAsia="en-GB"/>
        </w:rPr>
        <w:t>T</w:t>
      </w:r>
      <w:r w:rsidRPr="001C77DB">
        <w:rPr>
          <w:lang w:eastAsia="en-GB"/>
        </w:rPr>
        <w:t>he programme will be designed to focus on boys as much as girls, and activities will be planned to make sure both are actively involved.</w:t>
      </w:r>
    </w:p>
    <w:p w14:paraId="4E8A64B4" w14:textId="30CE1C85" w:rsidR="00B67417" w:rsidRDefault="00B67417" w:rsidP="00B67417">
      <w:pPr>
        <w:pStyle w:val="1bodycopy"/>
        <w:rPr>
          <w:lang w:eastAsia="en-GB"/>
        </w:rPr>
      </w:pPr>
      <w:r w:rsidRPr="00490A5F">
        <w:rPr>
          <w:lang w:eastAsia="en-GB"/>
        </w:rPr>
        <w:t xml:space="preserve">The </w:t>
      </w:r>
      <w:r w:rsidR="001543A2">
        <w:rPr>
          <w:lang w:eastAsia="en-GB"/>
        </w:rPr>
        <w:t xml:space="preserve">school </w:t>
      </w:r>
      <w:r w:rsidRPr="00490A5F">
        <w:rPr>
          <w:lang w:eastAsia="en-GB"/>
        </w:rPr>
        <w:t xml:space="preserve">will </w:t>
      </w:r>
      <w:r>
        <w:rPr>
          <w:lang w:eastAsia="en-GB"/>
        </w:rPr>
        <w:t>make sure</w:t>
      </w:r>
      <w:r w:rsidRPr="00490A5F">
        <w:rPr>
          <w:lang w:eastAsia="en-GB"/>
        </w:rPr>
        <w:t xml:space="preserve"> that all teaching and materials are appropriate for the ages </w:t>
      </w:r>
      <w:r>
        <w:rPr>
          <w:lang w:eastAsia="en-GB"/>
        </w:rPr>
        <w:t xml:space="preserve">and needs </w:t>
      </w:r>
      <w:r w:rsidRPr="00490A5F">
        <w:rPr>
          <w:lang w:eastAsia="en-GB"/>
        </w:rPr>
        <w:t>of the pupils</w:t>
      </w:r>
      <w:r>
        <w:rPr>
          <w:lang w:eastAsia="en-GB"/>
        </w:rPr>
        <w:t xml:space="preserve"> including</w:t>
      </w:r>
      <w:r w:rsidRPr="00490A5F">
        <w:rPr>
          <w:lang w:eastAsia="en-GB"/>
        </w:rPr>
        <w:t xml:space="preserve"> any additional needs, such as </w:t>
      </w:r>
      <w:r>
        <w:rPr>
          <w:lang w:eastAsia="en-GB"/>
        </w:rPr>
        <w:t>special educational needs and disabilities (SEND)</w:t>
      </w:r>
      <w:r w:rsidRPr="00490A5F">
        <w:rPr>
          <w:lang w:eastAsia="en-GB"/>
        </w:rPr>
        <w:t>.</w:t>
      </w:r>
      <w:r>
        <w:rPr>
          <w:lang w:eastAsia="en-GB"/>
        </w:rPr>
        <w:t xml:space="preserve"> </w:t>
      </w:r>
    </w:p>
    <w:p w14:paraId="3A739C42" w14:textId="68253604" w:rsidR="008D322E" w:rsidRPr="000227B7" w:rsidRDefault="001F3169" w:rsidP="008D322E">
      <w:pPr>
        <w:pStyle w:val="3Bulletedcopyblue"/>
        <w:numPr>
          <w:ilvl w:val="0"/>
          <w:numId w:val="0"/>
        </w:numPr>
        <w:rPr>
          <w:lang w:eastAsia="en-GB"/>
        </w:rPr>
      </w:pPr>
      <w:r>
        <w:rPr>
          <w:lang w:eastAsia="en-GB"/>
        </w:rPr>
        <w:t>The Citizenship team will check any materials from external sources to ensure they are suitable for use with our students.</w:t>
      </w:r>
    </w:p>
    <w:p w14:paraId="592081B7" w14:textId="4F55C4A1" w:rsidR="00142393" w:rsidRPr="000227B7" w:rsidRDefault="00142393" w:rsidP="00142393">
      <w:pPr>
        <w:pStyle w:val="4Bulletedcopyblue"/>
        <w:numPr>
          <w:ilvl w:val="0"/>
          <w:numId w:val="0"/>
        </w:numPr>
        <w:rPr>
          <w:lang w:eastAsia="en-GB"/>
        </w:rPr>
      </w:pPr>
      <w:r w:rsidRPr="000227B7">
        <w:rPr>
          <w:lang w:eastAsia="en-GB"/>
        </w:rPr>
        <w:t xml:space="preserve">At all points of delivery of the curriculum, </w:t>
      </w:r>
      <w:r w:rsidR="0090190F">
        <w:rPr>
          <w:lang w:eastAsia="en-GB"/>
        </w:rPr>
        <w:t xml:space="preserve">the school will consult </w:t>
      </w:r>
      <w:r w:rsidRPr="000227B7">
        <w:rPr>
          <w:lang w:eastAsia="en-GB"/>
        </w:rPr>
        <w:t>parents</w:t>
      </w:r>
      <w:r w:rsidR="00C25CBE">
        <w:rPr>
          <w:lang w:eastAsia="en-GB"/>
        </w:rPr>
        <w:t xml:space="preserve"> and </w:t>
      </w:r>
      <w:r w:rsidR="00BF1098">
        <w:rPr>
          <w:lang w:eastAsia="en-GB"/>
        </w:rPr>
        <w:t>carers</w:t>
      </w:r>
      <w:r w:rsidRPr="000227B7">
        <w:rPr>
          <w:lang w:eastAsia="en-GB"/>
        </w:rPr>
        <w:t>, and their views will be valued. What will be taught and how will be planned in conjunction with parents</w:t>
      </w:r>
      <w:r w:rsidR="00C25CBE">
        <w:rPr>
          <w:lang w:eastAsia="en-GB"/>
        </w:rPr>
        <w:t xml:space="preserve"> and </w:t>
      </w:r>
      <w:r w:rsidR="00BF1098">
        <w:rPr>
          <w:lang w:eastAsia="en-GB"/>
        </w:rPr>
        <w:t>carers</w:t>
      </w:r>
      <w:r w:rsidRPr="000227B7">
        <w:rPr>
          <w:lang w:eastAsia="en-GB"/>
        </w:rPr>
        <w:t>.</w:t>
      </w:r>
    </w:p>
    <w:p w14:paraId="4F1D31C8" w14:textId="5706F27D" w:rsidR="00142393" w:rsidRDefault="001F3169" w:rsidP="00142393">
      <w:pPr>
        <w:pStyle w:val="4Bulletedcopyblue"/>
        <w:numPr>
          <w:ilvl w:val="0"/>
          <w:numId w:val="0"/>
        </w:numPr>
        <w:rPr>
          <w:lang w:eastAsia="en-GB"/>
        </w:rPr>
      </w:pPr>
      <w:r>
        <w:rPr>
          <w:lang w:eastAsia="en-GB"/>
        </w:rPr>
        <w:t>Students will complete end of unit assessments at regular intervals throughout the school year. The Citizenship will use this data, to review and update the curriculum where necessary.</w:t>
      </w:r>
    </w:p>
    <w:p w14:paraId="13AD91E3" w14:textId="45CEFC04" w:rsidR="00412993" w:rsidRDefault="00142393" w:rsidP="00142393">
      <w:pPr>
        <w:pStyle w:val="4Bulletedcopyblue"/>
        <w:numPr>
          <w:ilvl w:val="0"/>
          <w:numId w:val="0"/>
        </w:numPr>
        <w:rPr>
          <w:lang w:eastAsia="en-GB"/>
        </w:rPr>
      </w:pPr>
      <w:r>
        <w:rPr>
          <w:lang w:eastAsia="en-GB"/>
        </w:rPr>
        <w:t xml:space="preserve">It is important for </w:t>
      </w:r>
      <w:r w:rsidR="00C25CBE">
        <w:rPr>
          <w:lang w:eastAsia="en-GB"/>
        </w:rPr>
        <w:t xml:space="preserve">secondary </w:t>
      </w:r>
      <w:r>
        <w:rPr>
          <w:lang w:eastAsia="en-GB"/>
        </w:rPr>
        <w:t xml:space="preserve">pupils to know what the law says </w:t>
      </w:r>
      <w:r w:rsidR="004A58C2">
        <w:rPr>
          <w:lang w:eastAsia="en-GB"/>
        </w:rPr>
        <w:t>about certain topics covered in RS</w:t>
      </w:r>
      <w:r w:rsidR="00B174B3">
        <w:rPr>
          <w:lang w:eastAsia="en-GB"/>
        </w:rPr>
        <w:t>H</w:t>
      </w:r>
      <w:r w:rsidR="004A58C2">
        <w:rPr>
          <w:lang w:eastAsia="en-GB"/>
        </w:rPr>
        <w:t>E, particularly in relation to the law and young people. This will help pupils identify what is right and wrong, and can provide a foundation of knowledge for deeper discussion. These topics include, but are not limited to:</w:t>
      </w:r>
      <w:r>
        <w:rPr>
          <w:lang w:eastAsia="en-GB"/>
        </w:rPr>
        <w:t xml:space="preserve"> </w:t>
      </w:r>
    </w:p>
    <w:p w14:paraId="16757357" w14:textId="77777777" w:rsidR="00142393" w:rsidRDefault="00142393" w:rsidP="00142393">
      <w:pPr>
        <w:pStyle w:val="4Bulletedcopyblue"/>
        <w:rPr>
          <w:lang w:eastAsia="en-GB"/>
        </w:rPr>
      </w:pPr>
      <w:r>
        <w:rPr>
          <w:lang w:eastAsia="en-GB"/>
        </w:rPr>
        <w:t>Marriage, including forced marriage and civil partnerships</w:t>
      </w:r>
    </w:p>
    <w:p w14:paraId="32D680DC" w14:textId="77777777" w:rsidR="00142393" w:rsidRDefault="00142393" w:rsidP="00142393">
      <w:pPr>
        <w:pStyle w:val="4Bulletedcopyblue"/>
        <w:rPr>
          <w:lang w:eastAsia="en-GB"/>
        </w:rPr>
      </w:pPr>
      <w:r>
        <w:rPr>
          <w:lang w:eastAsia="en-GB"/>
        </w:rPr>
        <w:t>Consent, including the age of consent</w:t>
      </w:r>
    </w:p>
    <w:p w14:paraId="6A1A50DC" w14:textId="77777777" w:rsidR="00142393" w:rsidRDefault="00142393" w:rsidP="00142393">
      <w:pPr>
        <w:pStyle w:val="4Bulletedcopyblue"/>
        <w:rPr>
          <w:lang w:eastAsia="en-GB"/>
        </w:rPr>
      </w:pPr>
      <w:r>
        <w:rPr>
          <w:lang w:eastAsia="en-GB"/>
        </w:rPr>
        <w:t>Domestic abuse, stalking, rape, sexual offences, female genital mutilation (FGM), ‘virginity testing’ and hymenoplasty</w:t>
      </w:r>
    </w:p>
    <w:p w14:paraId="0E9CF911" w14:textId="49CB4F1B" w:rsidR="00142393" w:rsidRDefault="00142393" w:rsidP="00142393">
      <w:pPr>
        <w:pStyle w:val="4Bulletedcopyblue"/>
        <w:rPr>
          <w:lang w:eastAsia="en-GB"/>
        </w:rPr>
      </w:pPr>
      <w:r>
        <w:rPr>
          <w:lang w:eastAsia="en-GB"/>
        </w:rPr>
        <w:t>Sexual abuse, harassment and exploitation, including public sexual harassment and harmful sexual behaviour</w:t>
      </w:r>
    </w:p>
    <w:p w14:paraId="6FA5AA2C" w14:textId="6FDA89BD" w:rsidR="00AB62C0" w:rsidRDefault="00AB62C0" w:rsidP="00AB62C0">
      <w:pPr>
        <w:pStyle w:val="4Bulletedcopyblue"/>
        <w:rPr>
          <w:lang w:eastAsia="en-GB"/>
        </w:rPr>
      </w:pPr>
      <w:r>
        <w:rPr>
          <w:lang w:eastAsia="en-GB"/>
        </w:rPr>
        <w:t xml:space="preserve">Online behaviours including image and information sharing (including sexual imagery, making </w:t>
      </w:r>
      <w:r w:rsidR="002F7E0C">
        <w:rPr>
          <w:lang w:eastAsia="en-GB"/>
        </w:rPr>
        <w:t>or</w:t>
      </w:r>
      <w:r>
        <w:rPr>
          <w:lang w:eastAsia="en-GB"/>
        </w:rPr>
        <w:t xml:space="preserve"> sharing nudes </w:t>
      </w:r>
      <w:r w:rsidR="002F7E0C">
        <w:rPr>
          <w:lang w:eastAsia="en-GB"/>
        </w:rPr>
        <w:t xml:space="preserve">and </w:t>
      </w:r>
      <w:r>
        <w:rPr>
          <w:lang w:eastAsia="en-GB"/>
        </w:rPr>
        <w:t>semi-nudes and including AI-generated sexual imagery and deepfakes). Pupils should understand the law about online sexual harassment and online sexual abuse, including grooming and sextortion</w:t>
      </w:r>
    </w:p>
    <w:p w14:paraId="690C6B78" w14:textId="77777777" w:rsidR="00142393" w:rsidRDefault="00142393" w:rsidP="00142393">
      <w:pPr>
        <w:pStyle w:val="4Bulletedcopyblue"/>
        <w:rPr>
          <w:lang w:eastAsia="en-GB"/>
        </w:rPr>
      </w:pPr>
      <w:r>
        <w:rPr>
          <w:lang w:eastAsia="en-GB"/>
        </w:rPr>
        <w:t>Pornography</w:t>
      </w:r>
    </w:p>
    <w:p w14:paraId="1C83B7A8" w14:textId="77777777" w:rsidR="00142393" w:rsidRDefault="00142393" w:rsidP="00142393">
      <w:pPr>
        <w:pStyle w:val="4Bulletedcopyblue"/>
        <w:rPr>
          <w:lang w:eastAsia="en-GB"/>
        </w:rPr>
      </w:pPr>
      <w:r>
        <w:rPr>
          <w:lang w:eastAsia="en-GB"/>
        </w:rPr>
        <w:t>Abortion</w:t>
      </w:r>
    </w:p>
    <w:p w14:paraId="04297270" w14:textId="78C066D9" w:rsidR="00142393" w:rsidRDefault="004B3CB1" w:rsidP="00142393">
      <w:pPr>
        <w:pStyle w:val="4Bulletedcopyblue"/>
        <w:rPr>
          <w:lang w:eastAsia="en-GB"/>
        </w:rPr>
      </w:pPr>
      <w:r>
        <w:rPr>
          <w:lang w:eastAsia="en-GB"/>
        </w:rPr>
        <w:t xml:space="preserve">The protected </w:t>
      </w:r>
      <w:r w:rsidR="00142393">
        <w:rPr>
          <w:lang w:eastAsia="en-GB"/>
        </w:rPr>
        <w:t>characteristics</w:t>
      </w:r>
    </w:p>
    <w:p w14:paraId="2FB0DDA8" w14:textId="149C4D22" w:rsidR="00955323" w:rsidRDefault="00955323" w:rsidP="00142393">
      <w:pPr>
        <w:pStyle w:val="4Bulletedcopyblue"/>
        <w:rPr>
          <w:lang w:eastAsia="en-GB"/>
        </w:rPr>
      </w:pPr>
      <w:r>
        <w:rPr>
          <w:lang w:eastAsia="en-GB"/>
        </w:rPr>
        <w:t xml:space="preserve">The age of criminal responsibility </w:t>
      </w:r>
    </w:p>
    <w:bookmarkEnd w:id="8"/>
    <w:p w14:paraId="1DF929EC" w14:textId="30A6F8B3" w:rsidR="00D376C6" w:rsidRDefault="00D376C6" w:rsidP="00D376C6">
      <w:pPr>
        <w:pStyle w:val="1bodycopy10pt"/>
        <w:rPr>
          <w:lang w:val="en-GB"/>
        </w:rPr>
      </w:pPr>
      <w:r>
        <w:rPr>
          <w:lang w:val="en-GB"/>
        </w:rPr>
        <w:t>For more information about our RS</w:t>
      </w:r>
      <w:r w:rsidR="00B174B3">
        <w:rPr>
          <w:lang w:val="en-GB"/>
        </w:rPr>
        <w:t>H</w:t>
      </w:r>
      <w:r>
        <w:rPr>
          <w:lang w:val="en-GB"/>
        </w:rPr>
        <w:t>E curriculum, see Appendices 1 and 2.</w:t>
      </w:r>
    </w:p>
    <w:p w14:paraId="47DC1290" w14:textId="40918F49" w:rsidR="0085520C" w:rsidRDefault="0085520C" w:rsidP="00D376C6">
      <w:pPr>
        <w:pStyle w:val="1bodycopy10pt"/>
        <w:rPr>
          <w:lang w:val="en-GB"/>
        </w:rPr>
      </w:pPr>
      <w:r w:rsidRPr="0085520C">
        <w:rPr>
          <w:lang w:val="en-GB"/>
        </w:rPr>
        <w:t>The school will continue to develop knowledge of topics specified for primary schools as required and in addition cover the content specified for secondary schools.</w:t>
      </w:r>
    </w:p>
    <w:p w14:paraId="4984CA80" w14:textId="05FA3A7F" w:rsidR="00726CCA" w:rsidRDefault="00726CCA" w:rsidP="00D376C6">
      <w:pPr>
        <w:pStyle w:val="1bodycopy10pt"/>
        <w:rPr>
          <w:lang w:val="en-GB"/>
        </w:rPr>
      </w:pPr>
      <w:r>
        <w:rPr>
          <w:lang w:val="en-GB"/>
        </w:rPr>
        <w:t xml:space="preserve">We may amend our curriculum content to respond to the needs and context of our pupils, to discuss issues affecting them in an age-appropriate manner. We will inform parents and carers of any deviation from our published policy </w:t>
      </w:r>
      <w:r w:rsidR="00FF3A50">
        <w:rPr>
          <w:lang w:val="en-GB"/>
        </w:rPr>
        <w:t xml:space="preserve">in advance, </w:t>
      </w:r>
      <w:r>
        <w:rPr>
          <w:lang w:val="en-GB"/>
        </w:rPr>
        <w:t>and share</w:t>
      </w:r>
      <w:r w:rsidR="00FF3A50">
        <w:rPr>
          <w:lang w:val="en-GB"/>
        </w:rPr>
        <w:t xml:space="preserve"> any relevant</w:t>
      </w:r>
      <w:r>
        <w:rPr>
          <w:lang w:val="en-GB"/>
        </w:rPr>
        <w:t xml:space="preserve"> materials</w:t>
      </w:r>
      <w:r w:rsidR="00FF3A50">
        <w:rPr>
          <w:lang w:val="en-GB"/>
        </w:rPr>
        <w:t xml:space="preserve"> on request</w:t>
      </w:r>
      <w:r>
        <w:rPr>
          <w:lang w:val="en-GB"/>
        </w:rPr>
        <w:t>.</w:t>
      </w:r>
    </w:p>
    <w:p w14:paraId="3595827B" w14:textId="3A176E51" w:rsidR="00955323" w:rsidRPr="00516522" w:rsidRDefault="00955323" w:rsidP="00955323">
      <w:pPr>
        <w:pStyle w:val="1bodycopy10pt"/>
        <w:rPr>
          <w:lang w:eastAsia="en-GB"/>
        </w:rPr>
      </w:pPr>
      <w:bookmarkStart w:id="9" w:name="_Hlk204162086"/>
      <w:r w:rsidRPr="00516522">
        <w:rPr>
          <w:lang w:eastAsia="en-GB"/>
        </w:rPr>
        <w:t>These areas of learning are taught within the context of family life</w:t>
      </w:r>
      <w:r w:rsidR="00C25CBE">
        <w:rPr>
          <w:lang w:eastAsia="en-GB"/>
        </w:rPr>
        <w:t>,</w:t>
      </w:r>
      <w:r w:rsidRPr="00516522">
        <w:rPr>
          <w:lang w:eastAsia="en-GB"/>
        </w:rPr>
        <w:t xml:space="preserve"> taking care to make sure that there is no stigmatisation of children based on their home circumstances (</w:t>
      </w:r>
      <w:r w:rsidR="00C25CBE">
        <w:rPr>
          <w:lang w:eastAsia="en-GB"/>
        </w:rPr>
        <w:t xml:space="preserve">i.e. </w:t>
      </w:r>
      <w:r w:rsidRPr="00516522">
        <w:rPr>
          <w:lang w:eastAsia="en-GB"/>
        </w:rPr>
        <w:t>families can include single</w:t>
      </w:r>
      <w:r w:rsidR="00C25CBE">
        <w:rPr>
          <w:lang w:eastAsia="en-GB"/>
        </w:rPr>
        <w:t>-</w:t>
      </w:r>
      <w:r w:rsidRPr="00516522">
        <w:rPr>
          <w:lang w:eastAsia="en-GB"/>
        </w:rPr>
        <w:t xml:space="preserve">parent families, </w:t>
      </w:r>
      <w:r>
        <w:rPr>
          <w:lang w:eastAsia="en-GB"/>
        </w:rPr>
        <w:t xml:space="preserve">same-sex </w:t>
      </w:r>
      <w:r w:rsidRPr="00516522">
        <w:rPr>
          <w:lang w:eastAsia="en-GB"/>
        </w:rPr>
        <w:t>parents, families headed by grandparents,</w:t>
      </w:r>
      <w:r w:rsidRPr="00872B89">
        <w:rPr>
          <w:lang w:eastAsia="en-GB"/>
        </w:rPr>
        <w:t xml:space="preserve"> </w:t>
      </w:r>
      <w:r w:rsidRPr="00516522">
        <w:rPr>
          <w:lang w:eastAsia="en-GB"/>
        </w:rPr>
        <w:t>adoptive parents</w:t>
      </w:r>
      <w:r w:rsidR="00C25CBE">
        <w:rPr>
          <w:lang w:eastAsia="en-GB"/>
        </w:rPr>
        <w:t xml:space="preserve"> and </w:t>
      </w:r>
      <w:r w:rsidRPr="00516522">
        <w:rPr>
          <w:lang w:eastAsia="en-GB"/>
        </w:rPr>
        <w:t xml:space="preserve">foster parents among other </w:t>
      </w:r>
      <w:r w:rsidRPr="00516522">
        <w:rPr>
          <w:lang w:eastAsia="en-GB"/>
        </w:rPr>
        <w:lastRenderedPageBreak/>
        <w:t>structures)</w:t>
      </w:r>
      <w:r w:rsidR="00C25CBE">
        <w:rPr>
          <w:lang w:eastAsia="en-GB"/>
        </w:rPr>
        <w:t>,</w:t>
      </w:r>
      <w:r w:rsidRPr="00516522">
        <w:rPr>
          <w:lang w:eastAsia="en-GB"/>
        </w:rPr>
        <w:t xml:space="preserve"> along with reflecting sensitively that some children may have a different structure of support around them (for example</w:t>
      </w:r>
      <w:r>
        <w:rPr>
          <w:lang w:eastAsia="en-GB"/>
        </w:rPr>
        <w:t>,</w:t>
      </w:r>
      <w:r w:rsidRPr="00516522">
        <w:rPr>
          <w:lang w:eastAsia="en-GB"/>
        </w:rPr>
        <w:t xml:space="preserve"> looked</w:t>
      </w:r>
      <w:r w:rsidR="00D168DA">
        <w:rPr>
          <w:lang w:eastAsia="en-GB"/>
        </w:rPr>
        <w:t>-</w:t>
      </w:r>
      <w:r w:rsidRPr="00516522">
        <w:rPr>
          <w:lang w:eastAsia="en-GB"/>
        </w:rPr>
        <w:t>after children</w:t>
      </w:r>
      <w:r>
        <w:rPr>
          <w:lang w:eastAsia="en-GB"/>
        </w:rPr>
        <w:t>,</w:t>
      </w:r>
      <w:r w:rsidRPr="00516522">
        <w:rPr>
          <w:lang w:eastAsia="en-GB"/>
        </w:rPr>
        <w:t xml:space="preserve"> young carers</w:t>
      </w:r>
      <w:r>
        <w:rPr>
          <w:lang w:eastAsia="en-GB"/>
        </w:rPr>
        <w:t xml:space="preserve"> or kinship carers</w:t>
      </w:r>
      <w:r w:rsidRPr="00516522">
        <w:rPr>
          <w:lang w:eastAsia="en-GB"/>
        </w:rPr>
        <w:t>).</w:t>
      </w:r>
    </w:p>
    <w:p w14:paraId="49F786DC" w14:textId="5CFFE2C0" w:rsidR="00D376C6" w:rsidRPr="00955323" w:rsidRDefault="00955323" w:rsidP="00D376C6">
      <w:pPr>
        <w:pStyle w:val="1bodycopy10pt"/>
        <w:rPr>
          <w:lang w:eastAsia="en-GB"/>
        </w:rPr>
      </w:pPr>
      <w:r w:rsidRPr="00516522">
        <w:t xml:space="preserve">Across our </w:t>
      </w:r>
      <w:r w:rsidR="00C25CBE">
        <w:t>school</w:t>
      </w:r>
      <w:r w:rsidRPr="00516522">
        <w:t xml:space="preserve">, we will also be mindful of the law and legal requirements, taking care not to condone or </w:t>
      </w:r>
      <w:r w:rsidRPr="00516522">
        <w:rPr>
          <w:lang w:eastAsia="en-GB"/>
        </w:rPr>
        <w:t>encourage illegal activity, such as violent action against people, criminal damage to property</w:t>
      </w:r>
      <w:r w:rsidR="00C25CBE">
        <w:rPr>
          <w:lang w:eastAsia="en-GB"/>
        </w:rPr>
        <w:t xml:space="preserve"> </w:t>
      </w:r>
      <w:r w:rsidR="001D7930">
        <w:rPr>
          <w:lang w:eastAsia="en-GB"/>
        </w:rPr>
        <w:t>or</w:t>
      </w:r>
      <w:r w:rsidRPr="00516522">
        <w:rPr>
          <w:lang w:eastAsia="en-GB"/>
        </w:rPr>
        <w:t xml:space="preserve"> hate crime. </w:t>
      </w:r>
      <w:bookmarkEnd w:id="9"/>
    </w:p>
    <w:p w14:paraId="37FD713A" w14:textId="6BFC6C18" w:rsidR="00D376C6" w:rsidRDefault="00412993" w:rsidP="00415AF2">
      <w:pPr>
        <w:pStyle w:val="1bodycopy10pt"/>
        <w:numPr>
          <w:ilvl w:val="1"/>
          <w:numId w:val="35"/>
        </w:numPr>
        <w:rPr>
          <w:b/>
          <w:color w:val="12263F"/>
          <w:sz w:val="24"/>
          <w:lang w:val="en-GB"/>
        </w:rPr>
      </w:pPr>
      <w:r>
        <w:rPr>
          <w:b/>
          <w:color w:val="12263F"/>
          <w:sz w:val="24"/>
          <w:lang w:val="en-GB"/>
        </w:rPr>
        <w:t xml:space="preserve"> </w:t>
      </w:r>
      <w:r w:rsidR="00D376C6">
        <w:rPr>
          <w:b/>
          <w:color w:val="12263F"/>
          <w:sz w:val="24"/>
          <w:lang w:val="en-GB"/>
        </w:rPr>
        <w:t xml:space="preserve">Inclusivity </w:t>
      </w:r>
    </w:p>
    <w:p w14:paraId="10ED9211" w14:textId="77777777" w:rsidR="00D376C6" w:rsidRDefault="00D376C6" w:rsidP="00D376C6">
      <w:pPr>
        <w:pStyle w:val="1bodycopy10pt"/>
      </w:pPr>
      <w:r>
        <w:t xml:space="preserve">We will teach about these topics in a manner that: </w:t>
      </w:r>
    </w:p>
    <w:p w14:paraId="05096168" w14:textId="77777777" w:rsidR="00D376C6" w:rsidRDefault="00D376C6" w:rsidP="00D376C6">
      <w:pPr>
        <w:pStyle w:val="3Bulletedcopyblue"/>
      </w:pPr>
      <w:r>
        <w:t xml:space="preserve">Considers how a diverse range of pupils will relate to them </w:t>
      </w:r>
    </w:p>
    <w:p w14:paraId="01C8C2B8" w14:textId="00E81B30" w:rsidR="00F76CD6" w:rsidRDefault="00F76CD6" w:rsidP="00D376C6">
      <w:pPr>
        <w:pStyle w:val="3Bulletedcopyblue"/>
      </w:pPr>
      <w:r>
        <w:t>Is accessible to pupils with SEND</w:t>
      </w:r>
    </w:p>
    <w:p w14:paraId="53EA9458" w14:textId="77777777" w:rsidR="00D376C6" w:rsidRDefault="00D376C6" w:rsidP="00D376C6">
      <w:pPr>
        <w:pStyle w:val="3Bulletedcopyblue"/>
      </w:pPr>
      <w:r>
        <w:t>Is sensitive to all pupils’ experiences</w:t>
      </w:r>
    </w:p>
    <w:p w14:paraId="6949CB55" w14:textId="77777777" w:rsidR="00D376C6" w:rsidRDefault="00D376C6" w:rsidP="00D376C6">
      <w:pPr>
        <w:pStyle w:val="3Bulletedcopyblue"/>
      </w:pPr>
      <w:r>
        <w:t xml:space="preserve">During lessons, makes pupils feel: </w:t>
      </w:r>
    </w:p>
    <w:p w14:paraId="4F0A7423" w14:textId="77777777" w:rsidR="00D376C6" w:rsidRDefault="00D376C6" w:rsidP="00D376C6">
      <w:pPr>
        <w:pStyle w:val="3Bulletedcopyblue"/>
        <w:numPr>
          <w:ilvl w:val="1"/>
          <w:numId w:val="24"/>
        </w:numPr>
      </w:pPr>
      <w:r>
        <w:t xml:space="preserve">Safe and supported </w:t>
      </w:r>
    </w:p>
    <w:p w14:paraId="5F165102" w14:textId="77777777" w:rsidR="00D376C6" w:rsidRDefault="00D376C6" w:rsidP="00D376C6">
      <w:pPr>
        <w:pStyle w:val="3Bulletedcopyblue"/>
        <w:numPr>
          <w:ilvl w:val="1"/>
          <w:numId w:val="24"/>
        </w:numPr>
      </w:pPr>
      <w:r>
        <w:t>Able to engage with the key messages</w:t>
      </w:r>
    </w:p>
    <w:p w14:paraId="762EA1F3" w14:textId="77777777" w:rsidR="00D376C6" w:rsidRDefault="00D376C6" w:rsidP="00D376C6">
      <w:pPr>
        <w:pStyle w:val="3Bulletedcopyblue"/>
        <w:numPr>
          <w:ilvl w:val="0"/>
          <w:numId w:val="0"/>
        </w:numPr>
      </w:pPr>
      <w:r>
        <w:t xml:space="preserve">We will also: </w:t>
      </w:r>
    </w:p>
    <w:p w14:paraId="7607DA84" w14:textId="77777777" w:rsidR="00D376C6" w:rsidRDefault="00D376C6" w:rsidP="00D376C6">
      <w:pPr>
        <w:pStyle w:val="3Bulletedcopyblue"/>
      </w:pPr>
      <w:r>
        <w:t xml:space="preserve">Make sure that pupils learn about these topics in an environment that’s appropriate for them, for example in: </w:t>
      </w:r>
    </w:p>
    <w:p w14:paraId="2656E1E1" w14:textId="77777777" w:rsidR="00D376C6" w:rsidRDefault="00D376C6" w:rsidP="00D376C6">
      <w:pPr>
        <w:pStyle w:val="3Bulletedcopyblue"/>
        <w:numPr>
          <w:ilvl w:val="1"/>
          <w:numId w:val="24"/>
        </w:numPr>
      </w:pPr>
      <w:r>
        <w:t xml:space="preserve">A whole-class setting </w:t>
      </w:r>
    </w:p>
    <w:p w14:paraId="6E244C2D" w14:textId="77777777" w:rsidR="00D376C6" w:rsidRDefault="00D376C6" w:rsidP="00D376C6">
      <w:pPr>
        <w:pStyle w:val="3Bulletedcopyblue"/>
        <w:numPr>
          <w:ilvl w:val="1"/>
          <w:numId w:val="24"/>
        </w:numPr>
      </w:pPr>
      <w:r>
        <w:t>Small groups or targeted sessions</w:t>
      </w:r>
    </w:p>
    <w:p w14:paraId="59F846B9" w14:textId="77777777" w:rsidR="00D376C6" w:rsidRDefault="00D376C6" w:rsidP="00D376C6">
      <w:pPr>
        <w:pStyle w:val="3Bulletedcopyblue"/>
        <w:numPr>
          <w:ilvl w:val="1"/>
          <w:numId w:val="24"/>
        </w:numPr>
      </w:pPr>
      <w:r>
        <w:t>Digital formats</w:t>
      </w:r>
    </w:p>
    <w:p w14:paraId="24BE1DBF" w14:textId="77777777" w:rsidR="00D376C6" w:rsidRDefault="00D376C6" w:rsidP="00D376C6">
      <w:pPr>
        <w:pStyle w:val="3Bulletedcopyblue"/>
      </w:pPr>
      <w:r>
        <w:t xml:space="preserve">Give careful consideration to the level of differentiation needed </w:t>
      </w:r>
    </w:p>
    <w:p w14:paraId="2C87F4F7" w14:textId="77777777" w:rsidR="00D376C6" w:rsidRDefault="00D376C6" w:rsidP="00D376C6">
      <w:pPr>
        <w:pStyle w:val="3Bulletedcopyblue"/>
        <w:numPr>
          <w:ilvl w:val="0"/>
          <w:numId w:val="0"/>
        </w:numPr>
        <w:ind w:left="340"/>
      </w:pPr>
    </w:p>
    <w:p w14:paraId="76CD73A1" w14:textId="7F98BD7D" w:rsidR="00D376C6" w:rsidRDefault="00DE5FF6" w:rsidP="00415AF2">
      <w:pPr>
        <w:pStyle w:val="1bodycopy10pt"/>
        <w:numPr>
          <w:ilvl w:val="1"/>
          <w:numId w:val="35"/>
        </w:numPr>
        <w:rPr>
          <w:b/>
          <w:color w:val="12263F"/>
          <w:sz w:val="24"/>
          <w:lang w:val="en-GB"/>
        </w:rPr>
      </w:pPr>
      <w:r>
        <w:rPr>
          <w:b/>
          <w:color w:val="12263F"/>
          <w:sz w:val="24"/>
          <w:lang w:val="en-GB"/>
        </w:rPr>
        <w:t xml:space="preserve"> </w:t>
      </w:r>
      <w:r w:rsidR="00D376C6" w:rsidRPr="004672AC">
        <w:rPr>
          <w:b/>
          <w:color w:val="12263F"/>
          <w:sz w:val="24"/>
          <w:lang w:val="en-GB"/>
        </w:rPr>
        <w:t>Use of resources</w:t>
      </w:r>
    </w:p>
    <w:p w14:paraId="42D9E7C4" w14:textId="77777777" w:rsidR="00D376C6" w:rsidRDefault="00D376C6" w:rsidP="00D376C6">
      <w:pPr>
        <w:pStyle w:val="3Bulletedcopyblue"/>
        <w:numPr>
          <w:ilvl w:val="0"/>
          <w:numId w:val="0"/>
        </w:numPr>
        <w:rPr>
          <w:lang w:val="en-GB"/>
        </w:rPr>
      </w:pPr>
      <w:r>
        <w:rPr>
          <w:lang w:val="en-GB"/>
        </w:rPr>
        <w:t xml:space="preserve">We </w:t>
      </w:r>
      <w:r w:rsidRPr="008E19C1">
        <w:rPr>
          <w:bCs/>
          <w:lang w:val="en-GB"/>
        </w:rPr>
        <w:t>will consider</w:t>
      </w:r>
      <w:r>
        <w:rPr>
          <w:lang w:val="en-GB"/>
        </w:rPr>
        <w:t xml:space="preserve"> whether any resources we plan to use:</w:t>
      </w:r>
    </w:p>
    <w:p w14:paraId="3C9D22D8" w14:textId="109FBD4D" w:rsidR="00D376C6" w:rsidRDefault="00D376C6" w:rsidP="00107987">
      <w:pPr>
        <w:pStyle w:val="3Bulletedcopyblue"/>
        <w:rPr>
          <w:lang w:val="en-GB"/>
        </w:rPr>
      </w:pPr>
      <w:r>
        <w:rPr>
          <w:lang w:val="en-GB"/>
        </w:rPr>
        <w:t>Are aligned with the teaching requirements set out in the statutory RS</w:t>
      </w:r>
      <w:r w:rsidR="00B174B3">
        <w:rPr>
          <w:lang w:val="en-GB"/>
        </w:rPr>
        <w:t>H</w:t>
      </w:r>
      <w:r>
        <w:rPr>
          <w:lang w:val="en-GB"/>
        </w:rPr>
        <w:t>E guidance</w:t>
      </w:r>
    </w:p>
    <w:p w14:paraId="734E8DBC" w14:textId="77777777" w:rsidR="00D376C6" w:rsidRDefault="00D376C6" w:rsidP="00107987">
      <w:pPr>
        <w:pStyle w:val="3Bulletedcopyblue"/>
        <w:rPr>
          <w:lang w:val="en-GB"/>
        </w:rPr>
      </w:pPr>
      <w:r>
        <w:rPr>
          <w:lang w:val="en-GB"/>
        </w:rPr>
        <w:t xml:space="preserve">Would support pupils in applying their knowledge in different contexts and settings </w:t>
      </w:r>
    </w:p>
    <w:p w14:paraId="27A05A43" w14:textId="5972DE34" w:rsidR="00D376C6" w:rsidRDefault="00D376C6" w:rsidP="00107987">
      <w:pPr>
        <w:pStyle w:val="3Bulletedcopyblue"/>
        <w:rPr>
          <w:lang w:val="en-GB"/>
        </w:rPr>
      </w:pPr>
      <w:r>
        <w:rPr>
          <w:lang w:val="en-GB"/>
        </w:rPr>
        <w:t>Are age-appropriate, given the age</w:t>
      </w:r>
      <w:r w:rsidR="00142393">
        <w:rPr>
          <w:lang w:val="en-GB"/>
        </w:rPr>
        <w:t xml:space="preserve"> and maturity of the pupils</w:t>
      </w:r>
    </w:p>
    <w:p w14:paraId="4DB384A5" w14:textId="77777777" w:rsidR="00D376C6" w:rsidRDefault="00D376C6" w:rsidP="00107987">
      <w:pPr>
        <w:pStyle w:val="3Bulletedcopyblue"/>
        <w:rPr>
          <w:lang w:val="en-GB"/>
        </w:rPr>
      </w:pPr>
      <w:r>
        <w:rPr>
          <w:lang w:val="en-GB"/>
        </w:rPr>
        <w:t xml:space="preserve">Are evidence-based and contain robust facts and statistics </w:t>
      </w:r>
    </w:p>
    <w:p w14:paraId="7AF492A4" w14:textId="77777777" w:rsidR="00D376C6" w:rsidRDefault="00D376C6" w:rsidP="00107987">
      <w:pPr>
        <w:pStyle w:val="3Bulletedcopyblue"/>
        <w:rPr>
          <w:lang w:val="en-GB"/>
        </w:rPr>
      </w:pPr>
      <w:r>
        <w:rPr>
          <w:lang w:val="en-GB"/>
        </w:rPr>
        <w:t xml:space="preserve">Fit into our curriculum plan </w:t>
      </w:r>
    </w:p>
    <w:p w14:paraId="13AAA294" w14:textId="77777777" w:rsidR="00D376C6" w:rsidRDefault="00D376C6" w:rsidP="00107987">
      <w:pPr>
        <w:pStyle w:val="3Bulletedcopyblue"/>
        <w:rPr>
          <w:lang w:val="en-GB"/>
        </w:rPr>
      </w:pPr>
      <w:r>
        <w:rPr>
          <w:lang w:val="en-GB"/>
        </w:rPr>
        <w:t>Are from credible sources</w:t>
      </w:r>
    </w:p>
    <w:p w14:paraId="142BCB21" w14:textId="77777777" w:rsidR="00D376C6" w:rsidRDefault="00D376C6" w:rsidP="00107987">
      <w:pPr>
        <w:pStyle w:val="3Bulletedcopyblue"/>
        <w:rPr>
          <w:lang w:val="en-GB"/>
        </w:rPr>
      </w:pPr>
      <w:r>
        <w:rPr>
          <w:lang w:val="en-GB"/>
        </w:rPr>
        <w:t xml:space="preserve">Are compatible with effective teaching approaches </w:t>
      </w:r>
    </w:p>
    <w:p w14:paraId="6F1C6FC7" w14:textId="77777777" w:rsidR="00D376C6" w:rsidRDefault="00D376C6" w:rsidP="00107987">
      <w:pPr>
        <w:pStyle w:val="3Bulletedcopyblue"/>
        <w:rPr>
          <w:lang w:val="en-GB"/>
        </w:rPr>
      </w:pPr>
      <w:r>
        <w:rPr>
          <w:lang w:val="en-GB"/>
        </w:rPr>
        <w:t xml:space="preserve">Are sensitive to pupils’ experiences and won’t provoke distress </w:t>
      </w:r>
      <w:r w:rsidRPr="0053726B">
        <w:rPr>
          <w:lang w:val="en-GB"/>
        </w:rPr>
        <w:t xml:space="preserve"> </w:t>
      </w:r>
    </w:p>
    <w:p w14:paraId="063A3966" w14:textId="5B4D7346" w:rsidR="00394F83" w:rsidRDefault="00394F83" w:rsidP="00394F83">
      <w:pPr>
        <w:pStyle w:val="1bodycopy"/>
        <w:rPr>
          <w:lang w:val="en-GB"/>
        </w:rPr>
      </w:pPr>
      <w:r w:rsidRPr="00394F83">
        <w:rPr>
          <w:lang w:val="en-GB"/>
        </w:rPr>
        <w:t xml:space="preserve">We will </w:t>
      </w:r>
      <w:r w:rsidR="00C25CBE">
        <w:rPr>
          <w:lang w:val="en-GB"/>
        </w:rPr>
        <w:t>make sure</w:t>
      </w:r>
      <w:r w:rsidR="00142393">
        <w:rPr>
          <w:lang w:val="en-GB"/>
        </w:rPr>
        <w:t xml:space="preserve"> that when we consult parents</w:t>
      </w:r>
      <w:r w:rsidR="004B3CB1">
        <w:rPr>
          <w:lang w:val="en-GB"/>
        </w:rPr>
        <w:t>/carers</w:t>
      </w:r>
      <w:r w:rsidR="00142393">
        <w:rPr>
          <w:lang w:val="en-GB"/>
        </w:rPr>
        <w:t xml:space="preserve"> we provide </w:t>
      </w:r>
      <w:r w:rsidR="00F76CD6">
        <w:rPr>
          <w:lang w:val="en-GB"/>
        </w:rPr>
        <w:t>a representative sample</w:t>
      </w:r>
      <w:r w:rsidR="00142393">
        <w:rPr>
          <w:lang w:val="en-GB"/>
        </w:rPr>
        <w:t xml:space="preserve"> of the resources that t</w:t>
      </w:r>
      <w:r w:rsidR="003E56C4">
        <w:rPr>
          <w:lang w:val="en-GB"/>
        </w:rPr>
        <w:t>he school plans to use.</w:t>
      </w:r>
    </w:p>
    <w:p w14:paraId="0EA45118" w14:textId="7C2AA466" w:rsidR="00F76CD6" w:rsidRPr="00F76CD6" w:rsidRDefault="00F76CD6" w:rsidP="00F76CD6">
      <w:pPr>
        <w:pStyle w:val="1bodycopy"/>
        <w:rPr>
          <w:lang w:val="en-GB"/>
        </w:rPr>
      </w:pPr>
      <w:r>
        <w:rPr>
          <w:lang w:val="en-GB"/>
        </w:rPr>
        <w:t>We will</w:t>
      </w:r>
      <w:r w:rsidRPr="00F76CD6">
        <w:rPr>
          <w:lang w:val="en-GB"/>
        </w:rPr>
        <w:t xml:space="preserve"> ensure that parents/carers are able to view all curriculum materials used to teach RSHE on request. </w:t>
      </w:r>
    </w:p>
    <w:p w14:paraId="50C7AD94" w14:textId="77777777" w:rsidR="00F76CD6" w:rsidRPr="00F76CD6" w:rsidRDefault="00F76CD6" w:rsidP="00F76CD6">
      <w:pPr>
        <w:pStyle w:val="1bodycopy"/>
        <w:rPr>
          <w:lang w:val="en-GB"/>
        </w:rPr>
      </w:pPr>
      <w:r w:rsidRPr="00F76CD6">
        <w:rPr>
          <w:lang w:val="en-GB"/>
        </w:rPr>
        <w:t>Parents/carers are not able to veto curriculum content.</w:t>
      </w:r>
    </w:p>
    <w:p w14:paraId="0773296D" w14:textId="54BA4F4F" w:rsidR="00F76CD6" w:rsidRPr="0053726B" w:rsidRDefault="00F76CD6" w:rsidP="00F76CD6">
      <w:pPr>
        <w:pStyle w:val="1bodycopy"/>
        <w:rPr>
          <w:lang w:val="en-GB"/>
        </w:rPr>
      </w:pPr>
      <w:r>
        <w:rPr>
          <w:lang w:val="en-GB"/>
        </w:rPr>
        <w:t>We</w:t>
      </w:r>
      <w:r w:rsidRPr="00F76CD6">
        <w:rPr>
          <w:lang w:val="en-GB"/>
        </w:rPr>
        <w:t xml:space="preserve"> will comply with any applicable copyright laws when sharing resources with parents or carers, and will include a statement that parents agree to as a condition of access that the content should not be copied or shared further except as authorised under copyright law.</w:t>
      </w:r>
    </w:p>
    <w:p w14:paraId="30F90760" w14:textId="1751B4CE" w:rsidR="00D376C6" w:rsidRDefault="00D376C6" w:rsidP="00D376C6">
      <w:pPr>
        <w:pStyle w:val="1bodycopy10pt"/>
        <w:rPr>
          <w:lang w:val="en-GB"/>
        </w:rPr>
      </w:pPr>
    </w:p>
    <w:p w14:paraId="5D897968" w14:textId="77777777" w:rsidR="00D0172D" w:rsidRDefault="00D0172D" w:rsidP="00D376C6">
      <w:pPr>
        <w:pStyle w:val="1bodycopy10pt"/>
        <w:rPr>
          <w:lang w:val="en-GB"/>
        </w:rPr>
      </w:pPr>
    </w:p>
    <w:p w14:paraId="662ED74A" w14:textId="77777777" w:rsidR="00D0172D" w:rsidRDefault="00D0172D" w:rsidP="00D376C6">
      <w:pPr>
        <w:pStyle w:val="1bodycopy10pt"/>
        <w:rPr>
          <w:lang w:val="en-GB"/>
        </w:rPr>
      </w:pPr>
    </w:p>
    <w:p w14:paraId="5C9CBEDF" w14:textId="25E9B587" w:rsidR="00D376C6" w:rsidRDefault="00D376C6" w:rsidP="00D376C6">
      <w:pPr>
        <w:pStyle w:val="Heading1"/>
      </w:pPr>
      <w:bookmarkStart w:id="10" w:name="_Toc236146801"/>
      <w:r>
        <w:lastRenderedPageBreak/>
        <w:t xml:space="preserve">7. Use of external organisations and </w:t>
      </w:r>
      <w:r w:rsidR="00F76CD6">
        <w:t xml:space="preserve">curriculum </w:t>
      </w:r>
      <w:r>
        <w:t>materials</w:t>
      </w:r>
      <w:bookmarkEnd w:id="10"/>
    </w:p>
    <w:p w14:paraId="12B70E86" w14:textId="13B4F430" w:rsidR="00F76CD6" w:rsidRDefault="00F76CD6" w:rsidP="00D376C6">
      <w:pPr>
        <w:pStyle w:val="1bodycopy10pt"/>
        <w:rPr>
          <w:lang w:val="en-GB"/>
        </w:rPr>
      </w:pPr>
      <w:r>
        <w:t xml:space="preserve">Whilst the school may work with </w:t>
      </w:r>
      <w:r w:rsidRPr="00BB69D4">
        <w:t>external organisations</w:t>
      </w:r>
      <w:r>
        <w:t xml:space="preserve"> to deliver the curriculum, it remains</w:t>
      </w:r>
      <w:r w:rsidRPr="00BB69D4">
        <w:t xml:space="preserve"> responsible for the content and the way in which </w:t>
      </w:r>
      <w:r>
        <w:t>pupils</w:t>
      </w:r>
      <w:r w:rsidRPr="00BB69D4">
        <w:t xml:space="preserve"> are taught.</w:t>
      </w:r>
    </w:p>
    <w:p w14:paraId="0C73A776" w14:textId="27DE357F" w:rsidR="00D376C6" w:rsidRDefault="00D376C6" w:rsidP="00D376C6">
      <w:pPr>
        <w:pStyle w:val="1bodycopy10pt"/>
        <w:rPr>
          <w:lang w:val="en-GB"/>
        </w:rPr>
      </w:pPr>
      <w:r>
        <w:rPr>
          <w:lang w:val="en-GB"/>
        </w:rPr>
        <w:t>We will make sure that an</w:t>
      </w:r>
      <w:r w:rsidR="00C17154">
        <w:rPr>
          <w:lang w:val="en-GB"/>
        </w:rPr>
        <w:t>y</w:t>
      </w:r>
      <w:r>
        <w:rPr>
          <w:lang w:val="en-GB"/>
        </w:rPr>
        <w:t xml:space="preserve"> agency and any materials used are</w:t>
      </w:r>
      <w:r w:rsidR="00142393">
        <w:rPr>
          <w:lang w:val="en-GB"/>
        </w:rPr>
        <w:t xml:space="preserve"> accurate, age and stage</w:t>
      </w:r>
      <w:r w:rsidR="00326066">
        <w:rPr>
          <w:lang w:val="en-GB"/>
        </w:rPr>
        <w:t>-</w:t>
      </w:r>
      <w:r w:rsidR="00142393">
        <w:rPr>
          <w:lang w:val="en-GB"/>
        </w:rPr>
        <w:t>appropriate</w:t>
      </w:r>
      <w:r w:rsidR="00326066">
        <w:rPr>
          <w:lang w:val="en-GB"/>
        </w:rPr>
        <w:t>,</w:t>
      </w:r>
      <w:r w:rsidR="00142393">
        <w:rPr>
          <w:lang w:val="en-GB"/>
        </w:rPr>
        <w:t xml:space="preserve"> and unbiased</w:t>
      </w:r>
      <w:r>
        <w:rPr>
          <w:lang w:val="en-GB"/>
        </w:rPr>
        <w:t xml:space="preserve"> and in line with our legal duties around political impartiality. </w:t>
      </w:r>
    </w:p>
    <w:p w14:paraId="3CEAB68F" w14:textId="77777777" w:rsidR="00D376C6" w:rsidRDefault="00D376C6" w:rsidP="00D376C6">
      <w:pPr>
        <w:pStyle w:val="3Bulletedcopyblue"/>
        <w:numPr>
          <w:ilvl w:val="0"/>
          <w:numId w:val="0"/>
        </w:numPr>
        <w:rPr>
          <w:lang w:val="en-GB"/>
        </w:rPr>
      </w:pPr>
      <w:r>
        <w:rPr>
          <w:lang w:val="en-GB"/>
        </w:rPr>
        <w:t xml:space="preserve">We </w:t>
      </w:r>
      <w:r w:rsidRPr="003A28C2">
        <w:rPr>
          <w:b/>
          <w:lang w:val="en-GB"/>
        </w:rPr>
        <w:t>will</w:t>
      </w:r>
      <w:r>
        <w:rPr>
          <w:lang w:val="en-GB"/>
        </w:rPr>
        <w:t>:</w:t>
      </w:r>
    </w:p>
    <w:p w14:paraId="136A6677" w14:textId="5B2DF761" w:rsidR="00D376C6" w:rsidRDefault="00D376C6" w:rsidP="00D376C6">
      <w:pPr>
        <w:pStyle w:val="3Bulletedcopyblue"/>
        <w:rPr>
          <w:lang w:val="en-GB"/>
        </w:rPr>
      </w:pPr>
      <w:r>
        <w:rPr>
          <w:lang w:val="en-GB"/>
        </w:rPr>
        <w:t>Make appropriate checks and engage with external agencies to make sure that their approach to teaching about RS</w:t>
      </w:r>
      <w:r w:rsidR="00B174B3">
        <w:rPr>
          <w:lang w:val="en-GB"/>
        </w:rPr>
        <w:t>H</w:t>
      </w:r>
      <w:r>
        <w:rPr>
          <w:lang w:val="en-GB"/>
        </w:rPr>
        <w:t>E is balanced, and it and the resources they intend to use:</w:t>
      </w:r>
    </w:p>
    <w:p w14:paraId="73E9A6E3" w14:textId="77777777" w:rsidR="00D376C6" w:rsidRDefault="00D376C6" w:rsidP="00D376C6">
      <w:pPr>
        <w:pStyle w:val="3Bulletedcopyblue"/>
        <w:numPr>
          <w:ilvl w:val="1"/>
          <w:numId w:val="24"/>
        </w:numPr>
        <w:rPr>
          <w:lang w:val="en-GB"/>
        </w:rPr>
      </w:pPr>
      <w:r>
        <w:rPr>
          <w:lang w:val="en-GB"/>
        </w:rPr>
        <w:t>Are age-appropriate</w:t>
      </w:r>
    </w:p>
    <w:p w14:paraId="27A21DB2" w14:textId="77777777" w:rsidR="00F76CD6" w:rsidRDefault="00D376C6" w:rsidP="00AD6C26">
      <w:pPr>
        <w:pStyle w:val="3Bulletedcopyblue"/>
        <w:numPr>
          <w:ilvl w:val="1"/>
          <w:numId w:val="24"/>
        </w:numPr>
        <w:rPr>
          <w:lang w:val="en-GB"/>
        </w:rPr>
      </w:pPr>
      <w:r w:rsidRPr="00F76CD6">
        <w:rPr>
          <w:lang w:val="en-GB"/>
        </w:rPr>
        <w:t>Are in line with pupils’ developmental stage</w:t>
      </w:r>
    </w:p>
    <w:p w14:paraId="5AB33248" w14:textId="77777777" w:rsidR="00F76CD6" w:rsidRPr="00F76CD6" w:rsidRDefault="00F76CD6" w:rsidP="00F76CD6">
      <w:pPr>
        <w:pStyle w:val="3Bulletedcopyblue"/>
        <w:numPr>
          <w:ilvl w:val="1"/>
          <w:numId w:val="24"/>
        </w:numPr>
        <w:rPr>
          <w:lang w:val="en-GB"/>
        </w:rPr>
      </w:pPr>
      <w:r w:rsidRPr="00F76CD6">
        <w:rPr>
          <w:lang w:val="en-GB"/>
        </w:rPr>
        <w:t>Are accessible for all pupils, including those with SEND</w:t>
      </w:r>
    </w:p>
    <w:p w14:paraId="4459F8D5" w14:textId="51A97390" w:rsidR="00F76CD6" w:rsidRPr="00F76CD6" w:rsidRDefault="00F76CD6" w:rsidP="00F76CD6">
      <w:pPr>
        <w:pStyle w:val="3Bulletedcopyblue"/>
        <w:numPr>
          <w:ilvl w:val="1"/>
          <w:numId w:val="24"/>
        </w:numPr>
        <w:rPr>
          <w:lang w:val="en-GB"/>
        </w:rPr>
      </w:pPr>
      <w:r w:rsidRPr="00F76CD6">
        <w:rPr>
          <w:lang w:val="en-GB"/>
        </w:rPr>
        <w:t>Are sensitive to pupils’ needs</w:t>
      </w:r>
    </w:p>
    <w:p w14:paraId="51F3DA85" w14:textId="461ED36F" w:rsidR="00D376C6" w:rsidRPr="00F76CD6" w:rsidRDefault="00D376C6" w:rsidP="00AD6C26">
      <w:pPr>
        <w:pStyle w:val="3Bulletedcopyblue"/>
        <w:numPr>
          <w:ilvl w:val="1"/>
          <w:numId w:val="24"/>
        </w:numPr>
        <w:rPr>
          <w:lang w:val="en-GB"/>
        </w:rPr>
      </w:pPr>
      <w:r w:rsidRPr="00F76CD6">
        <w:rPr>
          <w:lang w:val="en-GB"/>
        </w:rPr>
        <w:t xml:space="preserve">Comply with: </w:t>
      </w:r>
    </w:p>
    <w:p w14:paraId="131300AD" w14:textId="77777777" w:rsidR="00D376C6" w:rsidRDefault="00D376C6" w:rsidP="00D376C6">
      <w:pPr>
        <w:pStyle w:val="3Bulletedcopyblue"/>
        <w:numPr>
          <w:ilvl w:val="2"/>
          <w:numId w:val="24"/>
        </w:numPr>
        <w:rPr>
          <w:lang w:val="en-GB"/>
        </w:rPr>
      </w:pPr>
      <w:r>
        <w:rPr>
          <w:lang w:val="en-GB"/>
        </w:rPr>
        <w:t xml:space="preserve">This policy </w:t>
      </w:r>
    </w:p>
    <w:p w14:paraId="5B0DB6F3" w14:textId="77777777" w:rsidR="00D376C6" w:rsidRDefault="00D376C6" w:rsidP="00D376C6">
      <w:pPr>
        <w:pStyle w:val="3Bulletedcopyblue"/>
        <w:numPr>
          <w:ilvl w:val="2"/>
          <w:numId w:val="24"/>
        </w:numPr>
        <w:rPr>
          <w:lang w:val="en-GB"/>
        </w:rPr>
      </w:pPr>
      <w:r>
        <w:rPr>
          <w:lang w:val="en-GB"/>
        </w:rPr>
        <w:t xml:space="preserve">The </w:t>
      </w:r>
      <w:hyperlink r:id="rId13" w:history="1">
        <w:r w:rsidRPr="00D3731D">
          <w:rPr>
            <w:rStyle w:val="Hyperlink"/>
            <w:lang w:val="en-GB"/>
          </w:rPr>
          <w:t>Teachers’ Standards</w:t>
        </w:r>
      </w:hyperlink>
      <w:r>
        <w:rPr>
          <w:lang w:val="en-GB"/>
        </w:rPr>
        <w:t xml:space="preserve"> </w:t>
      </w:r>
    </w:p>
    <w:p w14:paraId="38307AC5" w14:textId="77777777" w:rsidR="00D376C6" w:rsidRPr="00D3731D" w:rsidRDefault="00D376C6" w:rsidP="00D376C6">
      <w:pPr>
        <w:pStyle w:val="3Bulletedcopyblue"/>
        <w:numPr>
          <w:ilvl w:val="2"/>
          <w:numId w:val="24"/>
        </w:numPr>
        <w:rPr>
          <w:lang w:val="en-GB"/>
        </w:rPr>
      </w:pPr>
      <w:r>
        <w:rPr>
          <w:lang w:val="en-GB"/>
        </w:rPr>
        <w:t xml:space="preserve">The </w:t>
      </w:r>
      <w:hyperlink r:id="rId14" w:history="1">
        <w:r w:rsidRPr="00D3731D">
          <w:rPr>
            <w:rStyle w:val="Hyperlink"/>
            <w:lang w:val="en-GB"/>
          </w:rPr>
          <w:t>Equality Act 2010</w:t>
        </w:r>
      </w:hyperlink>
      <w:r w:rsidRPr="00D3731D">
        <w:rPr>
          <w:lang w:val="en-GB"/>
        </w:rPr>
        <w:t xml:space="preserve"> </w:t>
      </w:r>
    </w:p>
    <w:p w14:paraId="36E2A006" w14:textId="77777777" w:rsidR="00D376C6" w:rsidRDefault="00D376C6" w:rsidP="00D376C6">
      <w:pPr>
        <w:pStyle w:val="3Bulletedcopyblue"/>
        <w:numPr>
          <w:ilvl w:val="2"/>
          <w:numId w:val="24"/>
        </w:numPr>
        <w:rPr>
          <w:lang w:val="en-GB"/>
        </w:rPr>
      </w:pPr>
      <w:r>
        <w:rPr>
          <w:lang w:val="en-GB"/>
        </w:rPr>
        <w:t xml:space="preserve">The </w:t>
      </w:r>
      <w:hyperlink r:id="rId15" w:history="1">
        <w:r w:rsidRPr="00D3731D">
          <w:rPr>
            <w:rStyle w:val="Hyperlink"/>
            <w:lang w:val="en-GB"/>
          </w:rPr>
          <w:t>Human Rights Act 1998</w:t>
        </w:r>
      </w:hyperlink>
      <w:r>
        <w:rPr>
          <w:lang w:val="en-GB"/>
        </w:rPr>
        <w:t xml:space="preserve"> </w:t>
      </w:r>
    </w:p>
    <w:p w14:paraId="2F21D275" w14:textId="77777777" w:rsidR="00D376C6" w:rsidRPr="00EC2D66" w:rsidRDefault="00D376C6" w:rsidP="00D376C6">
      <w:pPr>
        <w:pStyle w:val="3Bulletedcopyblue"/>
        <w:numPr>
          <w:ilvl w:val="2"/>
          <w:numId w:val="24"/>
        </w:numPr>
        <w:rPr>
          <w:lang w:val="en-GB"/>
        </w:rPr>
      </w:pPr>
      <w:r>
        <w:rPr>
          <w:lang w:val="en-GB"/>
        </w:rPr>
        <w:t xml:space="preserve">The </w:t>
      </w:r>
      <w:hyperlink r:id="rId16" w:history="1">
        <w:r w:rsidRPr="00D3731D">
          <w:rPr>
            <w:rStyle w:val="Hyperlink"/>
            <w:lang w:val="en-GB"/>
          </w:rPr>
          <w:t>Education Act 1996</w:t>
        </w:r>
      </w:hyperlink>
      <w:r>
        <w:rPr>
          <w:lang w:val="en-GB"/>
        </w:rPr>
        <w:t xml:space="preserve"> </w:t>
      </w:r>
    </w:p>
    <w:p w14:paraId="3F93A8E6" w14:textId="77777777" w:rsidR="00D376C6" w:rsidRDefault="00D376C6" w:rsidP="00D376C6">
      <w:pPr>
        <w:pStyle w:val="3Bulletedcopyblue"/>
        <w:rPr>
          <w:lang w:val="en-GB"/>
        </w:rPr>
      </w:pPr>
      <w:r>
        <w:rPr>
          <w:lang w:val="en-GB"/>
        </w:rPr>
        <w:t>Only work with external agencies where we have full confidence in the agency, its approach and the resources it uses</w:t>
      </w:r>
    </w:p>
    <w:p w14:paraId="1EC34398" w14:textId="77777777" w:rsidR="00D376C6" w:rsidRDefault="00D376C6" w:rsidP="00D376C6">
      <w:pPr>
        <w:pStyle w:val="3Bulletedcopyblue"/>
        <w:rPr>
          <w:lang w:val="en-GB"/>
        </w:rPr>
      </w:pPr>
      <w:r>
        <w:rPr>
          <w:lang w:val="en-GB"/>
        </w:rPr>
        <w:t>M</w:t>
      </w:r>
      <w:r w:rsidRPr="00997021">
        <w:rPr>
          <w:lang w:val="en-GB"/>
        </w:rPr>
        <w:t xml:space="preserve">ake sure that any speakers and resources meet the intended outcome of the relevant </w:t>
      </w:r>
      <w:r>
        <w:rPr>
          <w:lang w:val="en-GB"/>
        </w:rPr>
        <w:t>part of the curriculum</w:t>
      </w:r>
    </w:p>
    <w:p w14:paraId="4404CEFF" w14:textId="16141F9F" w:rsidR="00D376C6" w:rsidRDefault="00D376C6" w:rsidP="00D376C6">
      <w:pPr>
        <w:pStyle w:val="3Bulletedcopyblue"/>
        <w:rPr>
          <w:lang w:val="en-GB"/>
        </w:rPr>
      </w:pPr>
      <w:r>
        <w:rPr>
          <w:lang w:val="en-GB"/>
        </w:rPr>
        <w:t>Review any case</w:t>
      </w:r>
      <w:r w:rsidR="001A5C73">
        <w:rPr>
          <w:lang w:val="en-GB"/>
        </w:rPr>
        <w:t>-</w:t>
      </w:r>
      <w:r>
        <w:rPr>
          <w:lang w:val="en-GB"/>
        </w:rPr>
        <w:t xml:space="preserve">study materials and look for feedback from other people the agency has worked with </w:t>
      </w:r>
    </w:p>
    <w:p w14:paraId="0785EFFF" w14:textId="77777777" w:rsidR="00D376C6" w:rsidRDefault="00D376C6" w:rsidP="00D376C6">
      <w:pPr>
        <w:pStyle w:val="3Bulletedcopyblue"/>
        <w:rPr>
          <w:lang w:val="en-GB"/>
        </w:rPr>
      </w:pPr>
      <w:r>
        <w:rPr>
          <w:lang w:val="en-GB"/>
        </w:rPr>
        <w:t xml:space="preserve">Be clear on: </w:t>
      </w:r>
    </w:p>
    <w:p w14:paraId="3854B792" w14:textId="77777777" w:rsidR="00D376C6" w:rsidRDefault="00D376C6" w:rsidP="00D376C6">
      <w:pPr>
        <w:pStyle w:val="3Bulletedcopyblue"/>
        <w:numPr>
          <w:ilvl w:val="1"/>
          <w:numId w:val="24"/>
        </w:numPr>
        <w:rPr>
          <w:lang w:val="en-GB"/>
        </w:rPr>
      </w:pPr>
      <w:r>
        <w:rPr>
          <w:lang w:val="en-GB"/>
        </w:rPr>
        <w:t>What they’re going to say</w:t>
      </w:r>
    </w:p>
    <w:p w14:paraId="25131CC7" w14:textId="77777777" w:rsidR="00D376C6" w:rsidRDefault="00D376C6" w:rsidP="00D376C6">
      <w:pPr>
        <w:pStyle w:val="3Bulletedcopyblue"/>
        <w:numPr>
          <w:ilvl w:val="1"/>
          <w:numId w:val="24"/>
        </w:numPr>
        <w:rPr>
          <w:lang w:val="en-GB"/>
        </w:rPr>
      </w:pPr>
      <w:r>
        <w:rPr>
          <w:lang w:val="en-GB"/>
        </w:rPr>
        <w:t xml:space="preserve">Their position on the issues to be discussed </w:t>
      </w:r>
    </w:p>
    <w:p w14:paraId="6943D5BB" w14:textId="48CCAC8D" w:rsidR="00D376C6" w:rsidRDefault="00D376C6" w:rsidP="00D376C6">
      <w:pPr>
        <w:pStyle w:val="3Bulletedcopyblue"/>
        <w:rPr>
          <w:lang w:val="en-GB"/>
        </w:rPr>
      </w:pPr>
      <w:r>
        <w:rPr>
          <w:lang w:val="en-GB"/>
        </w:rPr>
        <w:t xml:space="preserve">Ask to see in advance any materials </w:t>
      </w:r>
      <w:r w:rsidR="00F76CD6">
        <w:rPr>
          <w:lang w:val="en-GB"/>
        </w:rPr>
        <w:t xml:space="preserve">and lesson plans </w:t>
      </w:r>
      <w:r>
        <w:rPr>
          <w:lang w:val="en-GB"/>
        </w:rPr>
        <w:t xml:space="preserve">that the agency may use  </w:t>
      </w:r>
    </w:p>
    <w:p w14:paraId="6A6B6629" w14:textId="2E4805B4" w:rsidR="00D376C6" w:rsidRDefault="00D376C6" w:rsidP="00D376C6">
      <w:pPr>
        <w:pStyle w:val="3Bulletedcopyblue"/>
        <w:rPr>
          <w:lang w:val="en-GB"/>
        </w:rPr>
      </w:pPr>
      <w:r>
        <w:rPr>
          <w:lang w:val="en-GB"/>
        </w:rPr>
        <w:t xml:space="preserve">Know the named individuals who will be there, </w:t>
      </w:r>
      <w:r w:rsidR="00B174B3">
        <w:rPr>
          <w:lang w:val="en-GB"/>
        </w:rPr>
        <w:t xml:space="preserve">check the credentials of the visitor and/or visiting organisation, </w:t>
      </w:r>
      <w:r>
        <w:rPr>
          <w:lang w:val="en-GB"/>
        </w:rPr>
        <w:t xml:space="preserve">and follow our usual safeguarding procedures for these people </w:t>
      </w:r>
    </w:p>
    <w:p w14:paraId="222AC677" w14:textId="76F23AA2" w:rsidR="00B174B3" w:rsidRDefault="00B174B3" w:rsidP="00D376C6">
      <w:pPr>
        <w:pStyle w:val="3Bulletedcopyblue"/>
        <w:rPr>
          <w:lang w:val="en-GB"/>
        </w:rPr>
      </w:pPr>
      <w:r>
        <w:rPr>
          <w:lang w:val="en-GB"/>
        </w:rPr>
        <w:t xml:space="preserve">Make sure the visitor understands and agrees in advance: </w:t>
      </w:r>
    </w:p>
    <w:p w14:paraId="75642E69" w14:textId="77777777" w:rsidR="00B174B3" w:rsidRDefault="00B174B3" w:rsidP="00B174B3">
      <w:pPr>
        <w:pStyle w:val="3Bulletedcopyblue"/>
        <w:numPr>
          <w:ilvl w:val="1"/>
          <w:numId w:val="24"/>
        </w:numPr>
        <w:rPr>
          <w:lang w:val="en-GB"/>
        </w:rPr>
      </w:pPr>
      <w:r>
        <w:rPr>
          <w:lang w:val="en-GB"/>
        </w:rPr>
        <w:t>How confidentiality will work in any lesson</w:t>
      </w:r>
    </w:p>
    <w:p w14:paraId="1E6A0520" w14:textId="2AB20C59" w:rsidR="00B174B3" w:rsidRPr="00B174B3" w:rsidRDefault="00B174B3" w:rsidP="00B174B3">
      <w:pPr>
        <w:pStyle w:val="3Bulletedcopyblue"/>
        <w:numPr>
          <w:ilvl w:val="1"/>
          <w:numId w:val="24"/>
        </w:numPr>
        <w:rPr>
          <w:lang w:val="en-GB"/>
        </w:rPr>
      </w:pPr>
      <w:r>
        <w:rPr>
          <w:lang w:val="en-GB"/>
        </w:rPr>
        <w:t>How safeguarding reports should be dealt with, in line with our school policies</w:t>
      </w:r>
    </w:p>
    <w:p w14:paraId="353B1D12" w14:textId="77777777" w:rsidR="00D376C6" w:rsidRDefault="00D376C6" w:rsidP="00D376C6">
      <w:pPr>
        <w:pStyle w:val="3Bulletedcopyblue"/>
        <w:rPr>
          <w:lang w:val="en-GB"/>
        </w:rPr>
      </w:pPr>
      <w:r>
        <w:rPr>
          <w:lang w:val="en-GB"/>
        </w:rPr>
        <w:t>Conduct a basic online search and address anything that may be of concern to us, or to parents and carers</w:t>
      </w:r>
    </w:p>
    <w:p w14:paraId="37D6FDC7" w14:textId="77777777" w:rsidR="00D376C6" w:rsidRDefault="00D376C6" w:rsidP="00D376C6">
      <w:pPr>
        <w:pStyle w:val="3Bulletedcopyblue"/>
        <w:rPr>
          <w:lang w:val="en-GB"/>
        </w:rPr>
      </w:pPr>
      <w:r>
        <w:rPr>
          <w:lang w:val="en-GB"/>
        </w:rPr>
        <w:t>C</w:t>
      </w:r>
      <w:r w:rsidRPr="00AD52BA">
        <w:rPr>
          <w:lang w:val="en-GB"/>
        </w:rPr>
        <w:t xml:space="preserve">heck the agency’s protocol for taking pictures or using any personal data they might </w:t>
      </w:r>
      <w:r>
        <w:rPr>
          <w:lang w:val="en-GB"/>
        </w:rPr>
        <w:t xml:space="preserve">get from a session </w:t>
      </w:r>
    </w:p>
    <w:p w14:paraId="4DD284A6" w14:textId="77777777" w:rsidR="00D376C6" w:rsidRDefault="00D376C6" w:rsidP="00D376C6">
      <w:pPr>
        <w:pStyle w:val="3Bulletedcopyblue"/>
        <w:rPr>
          <w:lang w:val="en-GB"/>
        </w:rPr>
      </w:pPr>
      <w:r>
        <w:rPr>
          <w:lang w:val="en-GB"/>
        </w:rPr>
        <w:t xml:space="preserve">Remind teachers that they can say “no” or, in extreme cases, stop a session </w:t>
      </w:r>
      <w:r w:rsidRPr="00AD52BA">
        <w:rPr>
          <w:lang w:val="en-GB"/>
        </w:rPr>
        <w:t xml:space="preserve"> </w:t>
      </w:r>
    </w:p>
    <w:p w14:paraId="2037A77A" w14:textId="77777777" w:rsidR="00D376C6" w:rsidRDefault="00D376C6" w:rsidP="00D376C6">
      <w:pPr>
        <w:pStyle w:val="3Bulletedcopyblue"/>
        <w:rPr>
          <w:lang w:val="en-GB"/>
        </w:rPr>
      </w:pPr>
      <w:r>
        <w:rPr>
          <w:lang w:val="en-GB"/>
        </w:rPr>
        <w:t xml:space="preserve">Make sure that the teacher is in the room during any sessions with external speakers </w:t>
      </w:r>
      <w:r w:rsidRPr="00AD52BA">
        <w:rPr>
          <w:lang w:val="en-GB"/>
        </w:rPr>
        <w:t xml:space="preserve"> </w:t>
      </w:r>
    </w:p>
    <w:p w14:paraId="27E0ADD6" w14:textId="4465199D" w:rsidR="001D2D1A" w:rsidRDefault="001D2D1A" w:rsidP="00D376C6">
      <w:pPr>
        <w:pStyle w:val="3Bulletedcopyblue"/>
        <w:rPr>
          <w:lang w:val="en-GB"/>
        </w:rPr>
      </w:pPr>
      <w:r>
        <w:rPr>
          <w:lang w:val="en-GB"/>
        </w:rPr>
        <w:t>Inform all external organisations that the school is legally obliged to share all content with parents and carers</w:t>
      </w:r>
    </w:p>
    <w:p w14:paraId="1220BEA0" w14:textId="30D4D589" w:rsidR="00D6274B" w:rsidRDefault="00D6274B" w:rsidP="00D376C6">
      <w:pPr>
        <w:pStyle w:val="3Bulletedcopyblue"/>
        <w:rPr>
          <w:lang w:val="en-GB"/>
        </w:rPr>
      </w:pPr>
      <w:r w:rsidRPr="00097716">
        <w:rPr>
          <w:lang w:val="en-GB"/>
        </w:rPr>
        <w:t>Share all external materials with parents and carers</w:t>
      </w:r>
    </w:p>
    <w:p w14:paraId="2BB63C1D" w14:textId="77777777" w:rsidR="005B48E6" w:rsidRPr="005B48E6" w:rsidRDefault="005B48E6" w:rsidP="005B48E6">
      <w:pPr>
        <w:pStyle w:val="3Bulletedcopyblue"/>
        <w:rPr>
          <w:lang w:val="en-GB"/>
        </w:rPr>
      </w:pPr>
      <w:r w:rsidRPr="005B48E6">
        <w:rPr>
          <w:lang w:val="en-GB"/>
        </w:rPr>
        <w:lastRenderedPageBreak/>
        <w:t>Consult parents/carers on the content of external resources on the topic of biological sex and gender reassignment in advance and make all materials available to them on request</w:t>
      </w:r>
    </w:p>
    <w:p w14:paraId="092CE068" w14:textId="6402683E" w:rsidR="005B48E6" w:rsidRPr="005B48E6" w:rsidRDefault="005B48E6" w:rsidP="005B48E6">
      <w:pPr>
        <w:pStyle w:val="3Bulletedcopyblue"/>
        <w:rPr>
          <w:lang w:val="en-GB"/>
        </w:rPr>
      </w:pPr>
      <w:r w:rsidRPr="005B48E6">
        <w:rPr>
          <w:lang w:val="en-GB"/>
        </w:rPr>
        <w:t>Avoid materials that use cartoons or diagrams that oversimplify the topics of biological sex and gender reassignment, that could be interpreted as being aim</w:t>
      </w:r>
      <w:r w:rsidR="001F226A">
        <w:rPr>
          <w:lang w:val="en-GB"/>
        </w:rPr>
        <w:t>ed</w:t>
      </w:r>
      <w:r w:rsidRPr="005B48E6">
        <w:rPr>
          <w:lang w:val="en-GB"/>
        </w:rPr>
        <w:t xml:space="preserve"> at younger children, or that perpetuate stereotypes or encourage pupils to question their gender</w:t>
      </w:r>
    </w:p>
    <w:p w14:paraId="0D3DC8A9" w14:textId="77777777" w:rsidR="00D376C6" w:rsidRDefault="00D376C6" w:rsidP="00D376C6">
      <w:pPr>
        <w:pStyle w:val="3Bulletedcopyblue"/>
        <w:numPr>
          <w:ilvl w:val="0"/>
          <w:numId w:val="0"/>
        </w:numPr>
        <w:rPr>
          <w:lang w:val="en-GB"/>
        </w:rPr>
      </w:pPr>
      <w:r>
        <w:rPr>
          <w:lang w:val="en-GB"/>
        </w:rPr>
        <w:t xml:space="preserve">We </w:t>
      </w:r>
      <w:r w:rsidRPr="003A28C2">
        <w:rPr>
          <w:b/>
          <w:lang w:val="en-GB"/>
        </w:rPr>
        <w:t>won’t</w:t>
      </w:r>
      <w:r>
        <w:rPr>
          <w:lang w:val="en-GB"/>
        </w:rPr>
        <w:t>, under any circumstances:</w:t>
      </w:r>
    </w:p>
    <w:p w14:paraId="1647A848" w14:textId="77777777" w:rsidR="00D376C6" w:rsidRDefault="00D376C6" w:rsidP="00D376C6">
      <w:pPr>
        <w:pStyle w:val="3Bulletedcopyblue"/>
        <w:rPr>
          <w:lang w:val="en-GB"/>
        </w:rPr>
      </w:pPr>
      <w:r>
        <w:rPr>
          <w:lang w:val="en-GB"/>
        </w:rPr>
        <w:t>Work with external agencies that take or promote extreme political positions</w:t>
      </w:r>
    </w:p>
    <w:p w14:paraId="560F7E10" w14:textId="77777777" w:rsidR="00D376C6" w:rsidRDefault="00D376C6" w:rsidP="00D376C6">
      <w:pPr>
        <w:pStyle w:val="3Bulletedcopyblue"/>
        <w:rPr>
          <w:lang w:val="en-GB"/>
        </w:rPr>
      </w:pPr>
      <w:r>
        <w:rPr>
          <w:lang w:val="en-GB"/>
        </w:rPr>
        <w:t xml:space="preserve">Use materials produced by such agencies, even if the material itself is not extreme </w:t>
      </w:r>
    </w:p>
    <w:p w14:paraId="5DDF2880" w14:textId="5E83A864" w:rsidR="001D2D1A" w:rsidRDefault="001D2D1A" w:rsidP="00D376C6">
      <w:pPr>
        <w:pStyle w:val="3Bulletedcopyblue"/>
        <w:rPr>
          <w:lang w:val="en-GB"/>
        </w:rPr>
      </w:pPr>
      <w:r>
        <w:rPr>
          <w:lang w:val="en-GB"/>
        </w:rPr>
        <w:t>Work with agencies who don’t allow their material to be shared with parents and carers</w:t>
      </w:r>
      <w:r w:rsidR="00F76CD6">
        <w:rPr>
          <w:lang w:val="en-GB"/>
        </w:rPr>
        <w:t xml:space="preserve">. </w:t>
      </w:r>
      <w:r w:rsidR="00F76CD6" w:rsidRPr="00F76CD6">
        <w:rPr>
          <w:lang w:val="en-GB"/>
        </w:rPr>
        <w:t xml:space="preserve">The school </w:t>
      </w:r>
      <w:r w:rsidR="005B48E6">
        <w:rPr>
          <w:lang w:val="en-GB"/>
        </w:rPr>
        <w:t xml:space="preserve">will </w:t>
      </w:r>
      <w:r w:rsidR="00F76CD6" w:rsidRPr="00F76CD6">
        <w:rPr>
          <w:lang w:val="en-GB"/>
        </w:rPr>
        <w:t>communicate to agencies that it is legally obliged to have regard to the expectation that all content can be shared with parents and carers</w:t>
      </w:r>
    </w:p>
    <w:p w14:paraId="2B641696" w14:textId="77777777" w:rsidR="00D376C6" w:rsidRDefault="00D376C6" w:rsidP="00D376C6">
      <w:pPr>
        <w:pStyle w:val="3Bulletedcopyblue"/>
        <w:numPr>
          <w:ilvl w:val="0"/>
          <w:numId w:val="0"/>
        </w:numPr>
        <w:ind w:left="340"/>
        <w:rPr>
          <w:lang w:val="en-GB"/>
        </w:rPr>
      </w:pPr>
    </w:p>
    <w:p w14:paraId="39C34C1D" w14:textId="77777777" w:rsidR="00D376C6" w:rsidRDefault="00D376C6" w:rsidP="00D376C6">
      <w:pPr>
        <w:pStyle w:val="Heading1"/>
      </w:pPr>
      <w:bookmarkStart w:id="11" w:name="_Toc236146802"/>
      <w:r>
        <w:t>8. Roles and responsibilities</w:t>
      </w:r>
      <w:bookmarkEnd w:id="11"/>
    </w:p>
    <w:p w14:paraId="144BC34A" w14:textId="77777777" w:rsidR="00D376C6" w:rsidRPr="006C75B0" w:rsidRDefault="00D376C6" w:rsidP="00D376C6">
      <w:pPr>
        <w:pStyle w:val="Subhead2"/>
        <w:rPr>
          <w:lang w:val="en-GB"/>
        </w:rPr>
      </w:pPr>
      <w:r>
        <w:rPr>
          <w:lang w:val="en-GB"/>
        </w:rPr>
        <w:t>8.1 The governing board</w:t>
      </w:r>
    </w:p>
    <w:p w14:paraId="398F9DB0" w14:textId="0D783E3A" w:rsidR="00D376C6" w:rsidRPr="006C75B0" w:rsidRDefault="00D376C6" w:rsidP="00D376C6">
      <w:pPr>
        <w:pStyle w:val="1bodycopy10pt"/>
        <w:rPr>
          <w:lang w:val="en-GB"/>
        </w:rPr>
      </w:pPr>
      <w:r w:rsidRPr="006C75B0">
        <w:rPr>
          <w:lang w:val="en-GB"/>
        </w:rPr>
        <w:t>The go</w:t>
      </w:r>
      <w:r>
        <w:rPr>
          <w:lang w:val="en-GB"/>
        </w:rPr>
        <w:t xml:space="preserve">verning board will approve the </w:t>
      </w:r>
      <w:r w:rsidRPr="006C75B0">
        <w:rPr>
          <w:lang w:val="en-GB"/>
        </w:rPr>
        <w:t>R</w:t>
      </w:r>
      <w:r>
        <w:rPr>
          <w:lang w:val="en-GB"/>
        </w:rPr>
        <w:t>S</w:t>
      </w:r>
      <w:r w:rsidR="00B174B3">
        <w:rPr>
          <w:lang w:val="en-GB"/>
        </w:rPr>
        <w:t>H</w:t>
      </w:r>
      <w:r w:rsidRPr="006C75B0">
        <w:rPr>
          <w:lang w:val="en-GB"/>
        </w:rPr>
        <w:t>E policy, and hold the headteacher to account for its implementation.</w:t>
      </w:r>
    </w:p>
    <w:p w14:paraId="1B6ECCC5" w14:textId="77777777" w:rsidR="00F76CD6" w:rsidRPr="00F76CD6" w:rsidRDefault="00F76CD6" w:rsidP="00F76CD6">
      <w:pPr>
        <w:pStyle w:val="1bodycopy10pt"/>
        <w:rPr>
          <w:lang w:val="en-GB"/>
        </w:rPr>
      </w:pPr>
      <w:r w:rsidRPr="00F76CD6">
        <w:rPr>
          <w:lang w:val="en-GB"/>
        </w:rPr>
        <w:t>The governing board will ensure that:</w:t>
      </w:r>
    </w:p>
    <w:p w14:paraId="0812E0DD" w14:textId="08FDB171" w:rsidR="00F76CD6" w:rsidRDefault="00F76CD6" w:rsidP="00F76CD6">
      <w:pPr>
        <w:pStyle w:val="3Bulletedcopyblue"/>
        <w:rPr>
          <w:lang w:val="en-GB"/>
        </w:rPr>
      </w:pPr>
      <w:r>
        <w:rPr>
          <w:lang w:val="en-GB"/>
        </w:rPr>
        <w:t>A</w:t>
      </w:r>
      <w:r w:rsidRPr="00F76CD6">
        <w:rPr>
          <w:lang w:val="en-GB"/>
        </w:rPr>
        <w:t xml:space="preserve">ll pupils make progress in achieving the expected educational outcomes • teaching is accessible to all pupils with SEND </w:t>
      </w:r>
    </w:p>
    <w:p w14:paraId="17FF40FD" w14:textId="77777777" w:rsidR="00F76CD6" w:rsidRDefault="00F76CD6" w:rsidP="00F76CD6">
      <w:pPr>
        <w:pStyle w:val="3Bulletedcopyblue"/>
        <w:rPr>
          <w:lang w:val="en-GB"/>
        </w:rPr>
      </w:pPr>
      <w:r>
        <w:rPr>
          <w:lang w:val="en-GB"/>
        </w:rPr>
        <w:t>C</w:t>
      </w:r>
      <w:r w:rsidRPr="00F76CD6">
        <w:rPr>
          <w:lang w:val="en-GB"/>
        </w:rPr>
        <w:t>urriculum content and teaching materials are aligned with the guidance</w:t>
      </w:r>
    </w:p>
    <w:p w14:paraId="23708FB3" w14:textId="366CE973" w:rsidR="00F76CD6" w:rsidRPr="00F76CD6" w:rsidRDefault="00F76CD6" w:rsidP="00F76CD6">
      <w:pPr>
        <w:pStyle w:val="3Bulletedcopyblue"/>
        <w:rPr>
          <w:lang w:val="en-GB"/>
        </w:rPr>
      </w:pPr>
      <w:r>
        <w:rPr>
          <w:lang w:val="en-GB"/>
        </w:rPr>
        <w:t>C</w:t>
      </w:r>
      <w:r w:rsidRPr="00F76CD6">
        <w:rPr>
          <w:lang w:val="en-GB"/>
        </w:rPr>
        <w:t>lear information is provided for parents on the subject content, teaching materials and external providers, and on the right to request that their child is withdrawn from sex education</w:t>
      </w:r>
    </w:p>
    <w:p w14:paraId="1D39D5BB" w14:textId="77777777" w:rsidR="00D376C6" w:rsidRDefault="00D376C6" w:rsidP="00D376C6">
      <w:pPr>
        <w:pStyle w:val="Subhead2"/>
        <w:rPr>
          <w:lang w:val="en-GB"/>
        </w:rPr>
      </w:pPr>
      <w:r>
        <w:rPr>
          <w:lang w:val="en-GB"/>
        </w:rPr>
        <w:t>8.2 The headteacher</w:t>
      </w:r>
    </w:p>
    <w:p w14:paraId="5F464BB8" w14:textId="47EC8A6E" w:rsidR="00142393" w:rsidRPr="00516522" w:rsidRDefault="00D376C6" w:rsidP="000C702A">
      <w:pPr>
        <w:pStyle w:val="1bodycopy10pt"/>
        <w:rPr>
          <w:lang w:eastAsia="en-GB"/>
        </w:rPr>
      </w:pPr>
      <w:r w:rsidRPr="00A67A67">
        <w:rPr>
          <w:lang w:val="en-GB"/>
        </w:rPr>
        <w:t xml:space="preserve">The headteacher is </w:t>
      </w:r>
      <w:r>
        <w:rPr>
          <w:lang w:val="en-GB"/>
        </w:rPr>
        <w:t xml:space="preserve">responsible for </w:t>
      </w:r>
      <w:r w:rsidR="00FF3A50">
        <w:rPr>
          <w:lang w:val="en-GB"/>
        </w:rPr>
        <w:t xml:space="preserve">making sure </w:t>
      </w:r>
      <w:r>
        <w:rPr>
          <w:lang w:val="en-GB"/>
        </w:rPr>
        <w:t>that RS</w:t>
      </w:r>
      <w:r w:rsidR="00B174B3">
        <w:rPr>
          <w:lang w:val="en-GB"/>
        </w:rPr>
        <w:t>H</w:t>
      </w:r>
      <w:r w:rsidRPr="00A67A67">
        <w:rPr>
          <w:lang w:val="en-GB"/>
        </w:rPr>
        <w:t xml:space="preserve">E is taught consistently across the school, </w:t>
      </w:r>
      <w:r w:rsidR="00D6274B" w:rsidRPr="00097716">
        <w:rPr>
          <w:lang w:val="en-GB"/>
        </w:rPr>
        <w:t xml:space="preserve">for sharing </w:t>
      </w:r>
      <w:r w:rsidR="00FF3A50">
        <w:rPr>
          <w:lang w:val="en-GB"/>
        </w:rPr>
        <w:t xml:space="preserve">all </w:t>
      </w:r>
      <w:r w:rsidR="00D6274B" w:rsidRPr="00097716">
        <w:rPr>
          <w:lang w:val="en-GB"/>
        </w:rPr>
        <w:t>resources and materials with parents and carers</w:t>
      </w:r>
      <w:r w:rsidR="00D6274B">
        <w:rPr>
          <w:lang w:val="en-GB"/>
        </w:rPr>
        <w:t xml:space="preserve">, </w:t>
      </w:r>
      <w:r w:rsidRPr="00A67A67">
        <w:rPr>
          <w:lang w:val="en-GB"/>
        </w:rPr>
        <w:t xml:space="preserve">and for managing requests to withdraw pupils from </w:t>
      </w:r>
      <w:r w:rsidRPr="0093047D">
        <w:rPr>
          <w:lang w:val="en-GB"/>
        </w:rPr>
        <w:t>non-statutory</w:t>
      </w:r>
      <w:r>
        <w:rPr>
          <w:lang w:val="en-GB"/>
        </w:rPr>
        <w:t xml:space="preserve"> components of RS</w:t>
      </w:r>
      <w:r w:rsidR="00B174B3">
        <w:rPr>
          <w:lang w:val="en-GB"/>
        </w:rPr>
        <w:t>H</w:t>
      </w:r>
      <w:r>
        <w:rPr>
          <w:lang w:val="en-GB"/>
        </w:rPr>
        <w:t>E (see section 9</w:t>
      </w:r>
      <w:r w:rsidRPr="00A67A67">
        <w:rPr>
          <w:lang w:val="en-GB"/>
        </w:rPr>
        <w:t>).</w:t>
      </w:r>
      <w:r w:rsidR="00142393">
        <w:rPr>
          <w:lang w:val="en-GB"/>
        </w:rPr>
        <w:t xml:space="preserve"> </w:t>
      </w:r>
      <w:bookmarkStart w:id="12" w:name="_Hlk204162162"/>
    </w:p>
    <w:bookmarkEnd w:id="12"/>
    <w:p w14:paraId="13C7C2AA" w14:textId="77777777" w:rsidR="00D376C6" w:rsidRDefault="00D376C6" w:rsidP="00D376C6">
      <w:pPr>
        <w:pStyle w:val="Subhead2"/>
        <w:rPr>
          <w:lang w:val="en-GB"/>
        </w:rPr>
      </w:pPr>
      <w:r>
        <w:rPr>
          <w:lang w:val="en-GB"/>
        </w:rPr>
        <w:t>8.3 Staff</w:t>
      </w:r>
    </w:p>
    <w:p w14:paraId="655949FA" w14:textId="5F92178D" w:rsidR="002512DC" w:rsidRPr="0093047D" w:rsidRDefault="00D376C6" w:rsidP="00D376C6">
      <w:pPr>
        <w:pStyle w:val="1bodycopy10pt"/>
        <w:rPr>
          <w:lang w:val="en-GB"/>
        </w:rPr>
      </w:pPr>
      <w:r w:rsidRPr="00A67A67">
        <w:rPr>
          <w:lang w:val="en-GB"/>
        </w:rPr>
        <w:t>Staff are responsible for:</w:t>
      </w:r>
    </w:p>
    <w:p w14:paraId="64B8E330" w14:textId="3263D8FB" w:rsidR="00D376C6" w:rsidRPr="00A67A67" w:rsidRDefault="00D376C6" w:rsidP="00D376C6">
      <w:pPr>
        <w:pStyle w:val="3Bulletedcopyblue"/>
        <w:rPr>
          <w:lang w:val="en-GB"/>
        </w:rPr>
      </w:pPr>
      <w:r>
        <w:rPr>
          <w:lang w:val="en-GB"/>
        </w:rPr>
        <w:t>Delivering RS</w:t>
      </w:r>
      <w:r w:rsidR="00B174B3">
        <w:rPr>
          <w:lang w:val="en-GB"/>
        </w:rPr>
        <w:t>H</w:t>
      </w:r>
      <w:r w:rsidRPr="00A67A67">
        <w:rPr>
          <w:lang w:val="en-GB"/>
        </w:rPr>
        <w:t xml:space="preserve">E in a </w:t>
      </w:r>
      <w:r w:rsidR="00FB3131">
        <w:rPr>
          <w:lang w:val="en-GB"/>
        </w:rPr>
        <w:t xml:space="preserve">way that is </w:t>
      </w:r>
      <w:r w:rsidRPr="00A67A67">
        <w:rPr>
          <w:lang w:val="en-GB"/>
        </w:rPr>
        <w:t>sensitive</w:t>
      </w:r>
      <w:r w:rsidR="00142393">
        <w:rPr>
          <w:lang w:val="en-GB"/>
        </w:rPr>
        <w:t xml:space="preserve">, </w:t>
      </w:r>
      <w:r w:rsidR="004B3CB1">
        <w:rPr>
          <w:lang w:val="en-GB"/>
        </w:rPr>
        <w:t>high-quality</w:t>
      </w:r>
      <w:r w:rsidR="00142393">
        <w:rPr>
          <w:lang w:val="en-GB"/>
        </w:rPr>
        <w:t xml:space="preserve"> and appropriate for each year group</w:t>
      </w:r>
    </w:p>
    <w:p w14:paraId="23F09B74" w14:textId="3B87D253" w:rsidR="00D376C6" w:rsidRPr="00A67A67" w:rsidRDefault="00D376C6" w:rsidP="00D376C6">
      <w:pPr>
        <w:pStyle w:val="3Bulletedcopyblue"/>
        <w:rPr>
          <w:lang w:val="en-GB"/>
        </w:rPr>
      </w:pPr>
      <w:r w:rsidRPr="00A67A67">
        <w:rPr>
          <w:lang w:val="en-GB"/>
        </w:rPr>
        <w:t>Mo</w:t>
      </w:r>
      <w:r>
        <w:rPr>
          <w:lang w:val="en-GB"/>
        </w:rPr>
        <w:t>delling positive attitudes to RS</w:t>
      </w:r>
      <w:r w:rsidR="00B174B3">
        <w:rPr>
          <w:lang w:val="en-GB"/>
        </w:rPr>
        <w:t>H</w:t>
      </w:r>
      <w:r w:rsidRPr="00A67A67">
        <w:rPr>
          <w:lang w:val="en-GB"/>
        </w:rPr>
        <w:t>E</w:t>
      </w:r>
    </w:p>
    <w:p w14:paraId="60888402" w14:textId="77777777" w:rsidR="00D376C6" w:rsidRPr="00A67A67" w:rsidRDefault="00D376C6" w:rsidP="00D376C6">
      <w:pPr>
        <w:pStyle w:val="3Bulletedcopyblue"/>
        <w:rPr>
          <w:lang w:val="en-GB"/>
        </w:rPr>
      </w:pPr>
      <w:r w:rsidRPr="00A67A67">
        <w:rPr>
          <w:lang w:val="en-GB"/>
        </w:rPr>
        <w:t>Monitoring progress</w:t>
      </w:r>
    </w:p>
    <w:p w14:paraId="703D3CE1" w14:textId="77777777" w:rsidR="00D376C6" w:rsidRPr="00A67A67" w:rsidRDefault="00D376C6" w:rsidP="00D376C6">
      <w:pPr>
        <w:pStyle w:val="3Bulletedcopyblue"/>
        <w:rPr>
          <w:lang w:val="en-GB"/>
        </w:rPr>
      </w:pPr>
      <w:r w:rsidRPr="00A67A67">
        <w:rPr>
          <w:lang w:val="en-GB"/>
        </w:rPr>
        <w:t>Responding to the needs of individual pupils</w:t>
      </w:r>
    </w:p>
    <w:p w14:paraId="7855831D" w14:textId="09A86DB8" w:rsidR="00D376C6" w:rsidRPr="0093047D" w:rsidRDefault="00D376C6" w:rsidP="00D376C6">
      <w:pPr>
        <w:pStyle w:val="3Bulletedcopyblue"/>
        <w:rPr>
          <w:lang w:val="en-GB"/>
        </w:rPr>
      </w:pPr>
      <w:r w:rsidRPr="0093047D">
        <w:rPr>
          <w:lang w:val="en-GB"/>
        </w:rPr>
        <w:t>Responding appropriately to pupils whose parents</w:t>
      </w:r>
      <w:r w:rsidR="00C97902" w:rsidRPr="0093047D">
        <w:rPr>
          <w:lang w:val="en-GB"/>
        </w:rPr>
        <w:t>/carers</w:t>
      </w:r>
      <w:r w:rsidRPr="0093047D">
        <w:rPr>
          <w:lang w:val="en-GB"/>
        </w:rPr>
        <w:t xml:space="preserve"> wish them to be withdrawn from the non-statutory</w:t>
      </w:r>
      <w:r w:rsidR="0093047D" w:rsidRPr="0093047D">
        <w:rPr>
          <w:lang w:val="en-GB"/>
        </w:rPr>
        <w:t xml:space="preserve"> </w:t>
      </w:r>
      <w:r w:rsidRPr="0093047D">
        <w:rPr>
          <w:lang w:val="en-GB"/>
        </w:rPr>
        <w:t>components of RS</w:t>
      </w:r>
      <w:r w:rsidR="00B174B3" w:rsidRPr="0093047D">
        <w:rPr>
          <w:lang w:val="en-GB"/>
        </w:rPr>
        <w:t>H</w:t>
      </w:r>
      <w:r w:rsidRPr="0093047D">
        <w:rPr>
          <w:lang w:val="en-GB"/>
        </w:rPr>
        <w:t>E</w:t>
      </w:r>
    </w:p>
    <w:p w14:paraId="2CBF4892" w14:textId="190C2E7B" w:rsidR="00293B80" w:rsidRDefault="00293B80" w:rsidP="00293B80">
      <w:pPr>
        <w:pStyle w:val="3Bulletedcopyblue"/>
        <w:rPr>
          <w:lang w:val="en-GB"/>
        </w:rPr>
      </w:pPr>
      <w:bookmarkStart w:id="13" w:name="_Hlk204162201"/>
      <w:r>
        <w:rPr>
          <w:lang w:val="en-GB"/>
        </w:rPr>
        <w:t>Modelling positive behaviour and avoiding language that might perpetuate harmful stereotypes, and being conscious of everyday sexism, misogyny/misandry, homophobia, biphoboia, sexual violence/harassment</w:t>
      </w:r>
      <w:r w:rsidR="002F7E0C">
        <w:rPr>
          <w:lang w:val="en-GB"/>
        </w:rPr>
        <w:t>, derogatory behaviour</w:t>
      </w:r>
      <w:r>
        <w:rPr>
          <w:lang w:val="en-GB"/>
        </w:rPr>
        <w:t xml:space="preserve"> and stereotypes</w:t>
      </w:r>
    </w:p>
    <w:p w14:paraId="7A95E94B" w14:textId="241E8288" w:rsidR="00F76CD6" w:rsidRPr="00F76CD6" w:rsidRDefault="00F76CD6" w:rsidP="00F76CD6">
      <w:pPr>
        <w:pStyle w:val="3Bulletedcopyblue"/>
        <w:rPr>
          <w:lang w:val="en-GB"/>
        </w:rPr>
      </w:pPr>
      <w:r w:rsidRPr="00F76CD6">
        <w:rPr>
          <w:lang w:val="en-GB"/>
        </w:rPr>
        <w:t>Where misogynistic ideas are expressed at school, challenging the ideas, rather than the person expressing them</w:t>
      </w:r>
    </w:p>
    <w:p w14:paraId="1C39069F" w14:textId="07D72FA2" w:rsidR="00142393" w:rsidRDefault="00142393" w:rsidP="00142393">
      <w:pPr>
        <w:pStyle w:val="3Bulletedcopyblue"/>
      </w:pPr>
      <w:r>
        <w:t xml:space="preserve">Reporting any safeguarding concerns or disclosures that pupils may make as a result of the subject content to the </w:t>
      </w:r>
      <w:r w:rsidR="001A5C73">
        <w:t xml:space="preserve">school’s designated safeguarding lead (DSL) </w:t>
      </w:r>
      <w:r w:rsidR="0093047D">
        <w:t>Danielle Pendell</w:t>
      </w:r>
    </w:p>
    <w:bookmarkEnd w:id="13"/>
    <w:p w14:paraId="5C2A855F" w14:textId="46DA50CB" w:rsidR="00D376C6" w:rsidRPr="0093047D" w:rsidRDefault="00D376C6" w:rsidP="0093047D">
      <w:pPr>
        <w:pStyle w:val="1bodycopy"/>
      </w:pPr>
      <w:r w:rsidRPr="007975B2">
        <w:lastRenderedPageBreak/>
        <w:t>Staff do not have the right to opt out of teaching RS</w:t>
      </w:r>
      <w:r w:rsidR="00B174B3">
        <w:t>H</w:t>
      </w:r>
      <w:r w:rsidRPr="007975B2">
        <w:t>E. Staff who have concerns about teaching RS</w:t>
      </w:r>
      <w:r w:rsidR="00B174B3">
        <w:t>H</w:t>
      </w:r>
      <w:r w:rsidRPr="007975B2">
        <w:t>E are encouraged to discuss this with the headteacher</w:t>
      </w:r>
      <w:r w:rsidR="0093047D">
        <w:t>, or Assistant Principal for Personal Development and KS4 Citizenship Lead (Sam Askham), or KS3 Citizenship Lead (Rebecca Sullivan).</w:t>
      </w:r>
    </w:p>
    <w:p w14:paraId="664B84F2" w14:textId="77777777" w:rsidR="00D376C6" w:rsidRDefault="00D376C6" w:rsidP="00D376C6">
      <w:pPr>
        <w:pStyle w:val="Subhead2"/>
        <w:rPr>
          <w:lang w:val="en-GB"/>
        </w:rPr>
      </w:pPr>
      <w:r>
        <w:rPr>
          <w:lang w:val="en-GB"/>
        </w:rPr>
        <w:t>8.4 Pupils</w:t>
      </w:r>
    </w:p>
    <w:p w14:paraId="7A382648" w14:textId="07E20B44" w:rsidR="00D376C6" w:rsidRPr="00A67A67" w:rsidRDefault="00D376C6" w:rsidP="00D376C6">
      <w:pPr>
        <w:pStyle w:val="1bodycopy10pt"/>
      </w:pPr>
      <w:r w:rsidRPr="00A67A67">
        <w:t>Pupils ar</w:t>
      </w:r>
      <w:r>
        <w:t>e expected to engage fully in RS</w:t>
      </w:r>
      <w:r w:rsidR="00001020">
        <w:t>H</w:t>
      </w:r>
      <w:r w:rsidRPr="00A67A67">
        <w:t>E and, when</w:t>
      </w:r>
      <w:r>
        <w:t xml:space="preserve"> discussing issues related to RS</w:t>
      </w:r>
      <w:r w:rsidR="00B174B3">
        <w:t>H</w:t>
      </w:r>
      <w:r w:rsidRPr="00A67A67">
        <w:t>E, treat others with respect and sensitivity.</w:t>
      </w:r>
    </w:p>
    <w:p w14:paraId="57218759" w14:textId="77777777" w:rsidR="00D376C6" w:rsidRDefault="00D376C6" w:rsidP="00D376C6">
      <w:pPr>
        <w:pStyle w:val="1bodycopy10pt"/>
        <w:rPr>
          <w:lang w:val="en-GB"/>
        </w:rPr>
      </w:pPr>
    </w:p>
    <w:p w14:paraId="3C525074" w14:textId="77777777" w:rsidR="00D376C6" w:rsidRDefault="00D376C6" w:rsidP="00D376C6">
      <w:pPr>
        <w:pStyle w:val="Heading1"/>
      </w:pPr>
      <w:bookmarkStart w:id="14" w:name="_Toc236146803"/>
      <w:r>
        <w:t>9. Parents’ right to withdraw</w:t>
      </w:r>
      <w:bookmarkEnd w:id="14"/>
      <w:r>
        <w:t xml:space="preserve"> </w:t>
      </w:r>
    </w:p>
    <w:p w14:paraId="7BBAD094" w14:textId="604036E2" w:rsidR="00D376C6" w:rsidRDefault="00D376C6" w:rsidP="00D376C6">
      <w:pPr>
        <w:pStyle w:val="1bodycopy10pt"/>
        <w:rPr>
          <w:lang w:val="en-GB"/>
        </w:rPr>
      </w:pPr>
      <w:r w:rsidRPr="00A67A67">
        <w:rPr>
          <w:lang w:val="en-GB"/>
        </w:rPr>
        <w:t>Parents</w:t>
      </w:r>
      <w:r w:rsidR="000061B5">
        <w:rPr>
          <w:lang w:val="en-GB"/>
        </w:rPr>
        <w:t>/carers</w:t>
      </w:r>
      <w:r w:rsidRPr="00A67A67">
        <w:rPr>
          <w:lang w:val="en-GB"/>
        </w:rPr>
        <w:t xml:space="preserve"> </w:t>
      </w:r>
      <w:r w:rsidRPr="00B25A7D">
        <w:rPr>
          <w:b/>
          <w:bCs/>
          <w:lang w:val="en-GB"/>
        </w:rPr>
        <w:t>have</w:t>
      </w:r>
      <w:r w:rsidRPr="00A67A67">
        <w:rPr>
          <w:lang w:val="en-GB"/>
        </w:rPr>
        <w:t xml:space="preserve"> the right to </w:t>
      </w:r>
      <w:r w:rsidR="009A7FEE">
        <w:rPr>
          <w:lang w:val="en-GB"/>
        </w:rPr>
        <w:t xml:space="preserve">request to </w:t>
      </w:r>
      <w:r w:rsidRPr="00A67A67">
        <w:rPr>
          <w:lang w:val="en-GB"/>
        </w:rPr>
        <w:t>withdraw their child</w:t>
      </w:r>
      <w:r w:rsidR="000061B5">
        <w:rPr>
          <w:lang w:val="en-GB"/>
        </w:rPr>
        <w:t xml:space="preserve"> </w:t>
      </w:r>
      <w:r w:rsidRPr="00A67A67">
        <w:rPr>
          <w:lang w:val="en-GB"/>
        </w:rPr>
        <w:t xml:space="preserve">from the </w:t>
      </w:r>
      <w:r w:rsidRPr="0093047D">
        <w:rPr>
          <w:lang w:val="en-GB"/>
        </w:rPr>
        <w:t>non-statutory</w:t>
      </w:r>
      <w:r>
        <w:rPr>
          <w:lang w:val="en-GB"/>
        </w:rPr>
        <w:t xml:space="preserve"> components of sex education within RS</w:t>
      </w:r>
      <w:r w:rsidR="00B174B3">
        <w:rPr>
          <w:lang w:val="en-GB"/>
        </w:rPr>
        <w:t>H</w:t>
      </w:r>
      <w:r>
        <w:rPr>
          <w:lang w:val="en-GB"/>
        </w:rPr>
        <w:t xml:space="preserve">E up to and until 3 terms before the </w:t>
      </w:r>
      <w:r w:rsidR="003244C4">
        <w:rPr>
          <w:lang w:val="en-GB"/>
        </w:rPr>
        <w:t>pupil</w:t>
      </w:r>
      <w:r>
        <w:rPr>
          <w:lang w:val="en-GB"/>
        </w:rPr>
        <w:t xml:space="preserve"> turns 16. After this point, if the </w:t>
      </w:r>
      <w:r w:rsidR="003244C4">
        <w:rPr>
          <w:lang w:val="en-GB"/>
        </w:rPr>
        <w:t>pupil</w:t>
      </w:r>
      <w:r>
        <w:rPr>
          <w:lang w:val="en-GB"/>
        </w:rPr>
        <w:t xml:space="preserve"> wishes to receive sex education rather than being withdrawn, the school will arrange this.</w:t>
      </w:r>
      <w:r w:rsidR="00B25A7D">
        <w:rPr>
          <w:lang w:val="en-GB"/>
        </w:rPr>
        <w:t xml:space="preserve"> We will make sure that pupils know they have this option.</w:t>
      </w:r>
    </w:p>
    <w:p w14:paraId="5FAA1BB1" w14:textId="60697DFF" w:rsidR="00B25A7D" w:rsidRDefault="00B25A7D" w:rsidP="00D376C6">
      <w:pPr>
        <w:pStyle w:val="1bodycopy10pt"/>
        <w:rPr>
          <w:lang w:val="en-GB"/>
        </w:rPr>
      </w:pPr>
      <w:r w:rsidRPr="00B25A7D">
        <w:rPr>
          <w:lang w:val="en-GB"/>
        </w:rPr>
        <w:t xml:space="preserve">Parents/carers </w:t>
      </w:r>
      <w:r w:rsidRPr="00B25A7D">
        <w:rPr>
          <w:b/>
          <w:bCs/>
          <w:lang w:val="en-GB"/>
        </w:rPr>
        <w:t>do not have</w:t>
      </w:r>
      <w:r w:rsidRPr="00B25A7D">
        <w:rPr>
          <w:lang w:val="en-GB"/>
        </w:rPr>
        <w:t xml:space="preserve"> the right to withdraw their child from relationships and health education, nor can they be withdrawn from topics taught as part of the science curriculum, including science topics related to puberty or sexual reproduction.</w:t>
      </w:r>
    </w:p>
    <w:p w14:paraId="48E0C05E" w14:textId="77777777" w:rsidR="00D376C6" w:rsidRDefault="00D376C6" w:rsidP="00D376C6">
      <w:pPr>
        <w:pStyle w:val="1bodycopy10pt"/>
        <w:rPr>
          <w:lang w:val="en-GB"/>
        </w:rPr>
      </w:pPr>
      <w:r w:rsidRPr="00A67A67">
        <w:rPr>
          <w:lang w:val="en-GB"/>
        </w:rPr>
        <w:t xml:space="preserve">Requests for withdrawal should be put in writing </w:t>
      </w:r>
      <w:r>
        <w:rPr>
          <w:lang w:val="en-GB"/>
        </w:rPr>
        <w:t xml:space="preserve">using the form found in Appendix 3 of this policy </w:t>
      </w:r>
      <w:r w:rsidRPr="00A67A67">
        <w:rPr>
          <w:lang w:val="en-GB"/>
        </w:rPr>
        <w:t>and addressed to the headteacher</w:t>
      </w:r>
      <w:r>
        <w:rPr>
          <w:lang w:val="en-GB"/>
        </w:rPr>
        <w:t>.</w:t>
      </w:r>
    </w:p>
    <w:p w14:paraId="7140A0B3" w14:textId="1B476803" w:rsidR="00D376C6" w:rsidRDefault="00D376C6" w:rsidP="00D376C6">
      <w:pPr>
        <w:pStyle w:val="1bodycopy10pt"/>
        <w:rPr>
          <w:lang w:val="en-GB"/>
        </w:rPr>
      </w:pPr>
      <w:r w:rsidRPr="00A67A67">
        <w:rPr>
          <w:lang w:val="en-GB"/>
        </w:rPr>
        <w:t xml:space="preserve">A copy of </w:t>
      </w:r>
      <w:r w:rsidR="004D41C4">
        <w:rPr>
          <w:lang w:val="en-GB"/>
        </w:rPr>
        <w:t xml:space="preserve">any </w:t>
      </w:r>
      <w:r w:rsidRPr="00A67A67">
        <w:rPr>
          <w:lang w:val="en-GB"/>
        </w:rPr>
        <w:t>withdrawal requests will be placed in the pupil’s educational record. The headteacher will discuss the request with parents</w:t>
      </w:r>
      <w:r w:rsidR="000061B5">
        <w:rPr>
          <w:lang w:val="en-GB"/>
        </w:rPr>
        <w:t>/carers</w:t>
      </w:r>
      <w:r w:rsidRPr="00A67A67">
        <w:rPr>
          <w:lang w:val="en-GB"/>
        </w:rPr>
        <w:t xml:space="preserve"> </w:t>
      </w:r>
      <w:bookmarkStart w:id="15" w:name="_Hlk204162279"/>
      <w:r w:rsidR="00142393">
        <w:rPr>
          <w:lang w:eastAsia="en-GB"/>
        </w:rPr>
        <w:t>and</w:t>
      </w:r>
      <w:bookmarkEnd w:id="15"/>
      <w:r w:rsidR="00142393" w:rsidRPr="00A67A67">
        <w:rPr>
          <w:lang w:val="en-GB"/>
        </w:rPr>
        <w:t xml:space="preserve"> </w:t>
      </w:r>
      <w:r w:rsidRPr="00A67A67">
        <w:rPr>
          <w:lang w:val="en-GB"/>
        </w:rPr>
        <w:t>take appropriate action</w:t>
      </w:r>
      <w:r w:rsidR="00142393">
        <w:rPr>
          <w:lang w:val="en-GB"/>
        </w:rPr>
        <w:t xml:space="preserve"> and provide the parents</w:t>
      </w:r>
      <w:r w:rsidR="001A5C73">
        <w:rPr>
          <w:lang w:val="en-GB"/>
        </w:rPr>
        <w:t>/carers</w:t>
      </w:r>
      <w:r w:rsidR="00142393">
        <w:rPr>
          <w:lang w:val="en-GB"/>
        </w:rPr>
        <w:t xml:space="preserve"> with their decision in writing</w:t>
      </w:r>
      <w:r w:rsidRPr="00A67A67">
        <w:rPr>
          <w:lang w:val="en-GB"/>
        </w:rPr>
        <w:t xml:space="preserve">. </w:t>
      </w:r>
    </w:p>
    <w:p w14:paraId="77BEF388" w14:textId="640403D2" w:rsidR="00BA44E0" w:rsidRPr="00A67A67" w:rsidRDefault="00BA44E0" w:rsidP="00D376C6">
      <w:pPr>
        <w:pStyle w:val="1bodycopy10pt"/>
        <w:rPr>
          <w:lang w:val="en-GB"/>
        </w:rPr>
      </w:pPr>
      <w:r>
        <w:rPr>
          <w:lang w:val="en-GB"/>
        </w:rPr>
        <w:t xml:space="preserve">In exceptional circumstances, for example because of a safeguarding concern or a pupil’s specific vulnerability, the headteacher </w:t>
      </w:r>
      <w:r w:rsidR="00A31188">
        <w:rPr>
          <w:lang w:val="en-GB"/>
        </w:rPr>
        <w:t xml:space="preserve">can </w:t>
      </w:r>
      <w:r>
        <w:rPr>
          <w:lang w:val="en-GB"/>
        </w:rPr>
        <w:t xml:space="preserve">refuse </w:t>
      </w:r>
      <w:r w:rsidR="00A31188">
        <w:rPr>
          <w:lang w:val="en-GB"/>
        </w:rPr>
        <w:t xml:space="preserve">a </w:t>
      </w:r>
      <w:r>
        <w:rPr>
          <w:lang w:val="en-GB"/>
        </w:rPr>
        <w:t>request to withdraw the pupil from sex education.</w:t>
      </w:r>
    </w:p>
    <w:p w14:paraId="623321F9" w14:textId="798622A5" w:rsidR="00D376C6" w:rsidRDefault="00D376C6" w:rsidP="00D376C6">
      <w:pPr>
        <w:pStyle w:val="1bodycopy10pt"/>
        <w:rPr>
          <w:lang w:val="en-GB"/>
        </w:rPr>
      </w:pPr>
      <w:r w:rsidRPr="00A67A67">
        <w:rPr>
          <w:lang w:val="en-GB"/>
        </w:rPr>
        <w:t xml:space="preserve">Alternative </w:t>
      </w:r>
      <w:r w:rsidR="00A31188">
        <w:rPr>
          <w:lang w:val="en-GB"/>
        </w:rPr>
        <w:t>schoolwork</w:t>
      </w:r>
      <w:r w:rsidRPr="00A67A67">
        <w:rPr>
          <w:lang w:val="en-GB"/>
        </w:rPr>
        <w:t xml:space="preserve"> will be given to </w:t>
      </w:r>
      <w:r>
        <w:rPr>
          <w:lang w:val="en-GB"/>
        </w:rPr>
        <w:t>pupils who are withdrawn from sex education</w:t>
      </w:r>
      <w:r w:rsidRPr="00A67A67">
        <w:rPr>
          <w:lang w:val="en-GB"/>
        </w:rPr>
        <w:t>.</w:t>
      </w:r>
    </w:p>
    <w:p w14:paraId="5EAB29EB" w14:textId="77777777" w:rsidR="00D376C6" w:rsidRDefault="00D376C6" w:rsidP="00D376C6">
      <w:pPr>
        <w:pStyle w:val="Heading1"/>
      </w:pPr>
    </w:p>
    <w:p w14:paraId="6773FBC1" w14:textId="77777777" w:rsidR="00D376C6" w:rsidRDefault="00D376C6" w:rsidP="00D376C6">
      <w:pPr>
        <w:pStyle w:val="Heading1"/>
      </w:pPr>
      <w:bookmarkStart w:id="16" w:name="_Toc236146804"/>
      <w:r>
        <w:t>10. Training</w:t>
      </w:r>
      <w:bookmarkEnd w:id="16"/>
    </w:p>
    <w:p w14:paraId="5E5C69A8" w14:textId="086D297A" w:rsidR="00D376C6" w:rsidRPr="00691462" w:rsidRDefault="00D376C6" w:rsidP="00691462">
      <w:pPr>
        <w:pStyle w:val="1bodycopy10pt"/>
        <w:rPr>
          <w:lang w:val="en-GB"/>
        </w:rPr>
      </w:pPr>
      <w:r w:rsidRPr="00506C52">
        <w:rPr>
          <w:lang w:val="en-GB"/>
        </w:rPr>
        <w:t>Staff a</w:t>
      </w:r>
      <w:r>
        <w:rPr>
          <w:lang w:val="en-GB"/>
        </w:rPr>
        <w:t>re trained on the delivery of RS</w:t>
      </w:r>
      <w:r w:rsidR="00B174B3">
        <w:rPr>
          <w:lang w:val="en-GB"/>
        </w:rPr>
        <w:t>H</w:t>
      </w:r>
      <w:r w:rsidRPr="00506C52">
        <w:rPr>
          <w:lang w:val="en-GB"/>
        </w:rPr>
        <w:t xml:space="preserve">E as part of our continuing professional development calendar. </w:t>
      </w:r>
      <w:r w:rsidR="00691462">
        <w:rPr>
          <w:lang w:val="en-GB"/>
        </w:rPr>
        <w:t>We also have a smaller trained team of staff to deliver certain elements of the RSHE curriculum.</w:t>
      </w:r>
    </w:p>
    <w:p w14:paraId="1A4E4C18" w14:textId="77777777" w:rsidR="00D376C6" w:rsidRPr="006C75B0" w:rsidRDefault="00D376C6" w:rsidP="00D376C6">
      <w:pPr>
        <w:pStyle w:val="Heading1"/>
      </w:pPr>
      <w:bookmarkStart w:id="17" w:name="_Toc236146805"/>
      <w:r>
        <w:t>11. Monitoring arrangements</w:t>
      </w:r>
      <w:bookmarkEnd w:id="17"/>
    </w:p>
    <w:p w14:paraId="48C9E413" w14:textId="7B544330" w:rsidR="00D376C6" w:rsidRPr="00506C52" w:rsidRDefault="00D376C6" w:rsidP="00D376C6">
      <w:pPr>
        <w:pStyle w:val="1bodycopy10pt"/>
        <w:rPr>
          <w:lang w:val="en-GB"/>
        </w:rPr>
      </w:pPr>
      <w:r>
        <w:rPr>
          <w:lang w:val="en-GB"/>
        </w:rPr>
        <w:t>The delivery of RS</w:t>
      </w:r>
      <w:r w:rsidR="00001020">
        <w:rPr>
          <w:lang w:val="en-GB"/>
        </w:rPr>
        <w:t>H</w:t>
      </w:r>
      <w:r w:rsidRPr="00506C52">
        <w:rPr>
          <w:lang w:val="en-GB"/>
        </w:rPr>
        <w:t xml:space="preserve">E is monitored by </w:t>
      </w:r>
      <w:r w:rsidR="0093047D">
        <w:rPr>
          <w:lang w:val="en-GB"/>
        </w:rPr>
        <w:t>Sam Askham, Assistant Principal for Personal Development</w:t>
      </w:r>
      <w:r w:rsidRPr="00506C52">
        <w:rPr>
          <w:lang w:val="en-GB"/>
        </w:rPr>
        <w:t xml:space="preserve"> through:</w:t>
      </w:r>
    </w:p>
    <w:p w14:paraId="043F7EF4" w14:textId="65D0A929" w:rsidR="00D376C6" w:rsidRDefault="0093047D" w:rsidP="0093047D">
      <w:pPr>
        <w:pStyle w:val="1bodycopy10pt"/>
        <w:numPr>
          <w:ilvl w:val="0"/>
          <w:numId w:val="45"/>
        </w:numPr>
        <w:rPr>
          <w:lang w:val="en-GB"/>
        </w:rPr>
      </w:pPr>
      <w:r>
        <w:rPr>
          <w:lang w:val="en-GB"/>
        </w:rPr>
        <w:t>Learning Walks</w:t>
      </w:r>
    </w:p>
    <w:p w14:paraId="57ECAE80" w14:textId="3D0E240A" w:rsidR="0093047D" w:rsidRDefault="0093047D" w:rsidP="0093047D">
      <w:pPr>
        <w:pStyle w:val="1bodycopy10pt"/>
        <w:numPr>
          <w:ilvl w:val="0"/>
          <w:numId w:val="45"/>
        </w:numPr>
        <w:rPr>
          <w:lang w:val="en-GB"/>
        </w:rPr>
      </w:pPr>
      <w:r>
        <w:rPr>
          <w:lang w:val="en-GB"/>
        </w:rPr>
        <w:t>Book Trawls</w:t>
      </w:r>
    </w:p>
    <w:p w14:paraId="0483DF56" w14:textId="18EDDD21" w:rsidR="0093047D" w:rsidRDefault="0093047D" w:rsidP="0093047D">
      <w:pPr>
        <w:pStyle w:val="1bodycopy10pt"/>
        <w:numPr>
          <w:ilvl w:val="0"/>
          <w:numId w:val="45"/>
        </w:numPr>
        <w:rPr>
          <w:lang w:val="en-GB"/>
        </w:rPr>
      </w:pPr>
      <w:r>
        <w:rPr>
          <w:lang w:val="en-GB"/>
        </w:rPr>
        <w:t>Regular Asse</w:t>
      </w:r>
      <w:r w:rsidR="00D0172D">
        <w:rPr>
          <w:lang w:val="en-GB"/>
        </w:rPr>
        <w:t>s</w:t>
      </w:r>
      <w:r>
        <w:rPr>
          <w:lang w:val="en-GB"/>
        </w:rPr>
        <w:t xml:space="preserve">sments </w:t>
      </w:r>
      <w:r w:rsidR="00D0172D">
        <w:rPr>
          <w:lang w:val="en-GB"/>
        </w:rPr>
        <w:t>conducted by form tutors and uploaded centrally</w:t>
      </w:r>
    </w:p>
    <w:p w14:paraId="24D96FE6" w14:textId="5FDCCBD7" w:rsidR="00D0172D" w:rsidRDefault="00D0172D" w:rsidP="0093047D">
      <w:pPr>
        <w:pStyle w:val="1bodycopy10pt"/>
        <w:numPr>
          <w:ilvl w:val="0"/>
          <w:numId w:val="45"/>
        </w:numPr>
        <w:rPr>
          <w:lang w:val="en-GB"/>
        </w:rPr>
      </w:pPr>
      <w:r>
        <w:rPr>
          <w:lang w:val="en-GB"/>
        </w:rPr>
        <w:t>Focus groups with students</w:t>
      </w:r>
    </w:p>
    <w:p w14:paraId="1ADFFD10" w14:textId="56360BA0" w:rsidR="00D0172D" w:rsidRPr="00506C52" w:rsidRDefault="00D0172D" w:rsidP="0093047D">
      <w:pPr>
        <w:pStyle w:val="1bodycopy10pt"/>
        <w:numPr>
          <w:ilvl w:val="0"/>
          <w:numId w:val="45"/>
        </w:numPr>
        <w:rPr>
          <w:lang w:val="en-GB"/>
        </w:rPr>
      </w:pPr>
      <w:r>
        <w:rPr>
          <w:lang w:val="en-GB"/>
        </w:rPr>
        <w:t>Surveys of students, parents and staff</w:t>
      </w:r>
    </w:p>
    <w:p w14:paraId="12F60626" w14:textId="27A422FB" w:rsidR="00D376C6" w:rsidRPr="00506C52" w:rsidRDefault="00D376C6" w:rsidP="00D376C6">
      <w:pPr>
        <w:pStyle w:val="1bodycopy10pt"/>
        <w:rPr>
          <w:lang w:val="en-GB"/>
        </w:rPr>
      </w:pPr>
      <w:r w:rsidRPr="00506C52">
        <w:rPr>
          <w:lang w:val="en-GB"/>
        </w:rPr>
        <w:t>Pupils’ development in R</w:t>
      </w:r>
      <w:r>
        <w:rPr>
          <w:lang w:val="en-GB"/>
        </w:rPr>
        <w:t>S</w:t>
      </w:r>
      <w:r w:rsidR="00B174B3">
        <w:rPr>
          <w:lang w:val="en-GB"/>
        </w:rPr>
        <w:t>H</w:t>
      </w:r>
      <w:r w:rsidRPr="00506C52">
        <w:rPr>
          <w:lang w:val="en-GB"/>
        </w:rPr>
        <w:t xml:space="preserve">E is monitored by class teachers as part of our internal assessment systems. </w:t>
      </w:r>
    </w:p>
    <w:p w14:paraId="0356996E" w14:textId="1BED8751" w:rsidR="00D376C6" w:rsidRPr="00506C52" w:rsidRDefault="00D376C6" w:rsidP="00D376C6">
      <w:pPr>
        <w:pStyle w:val="1bodycopy10pt"/>
        <w:rPr>
          <w:lang w:val="en-GB"/>
        </w:rPr>
      </w:pPr>
      <w:r w:rsidRPr="00506C52">
        <w:rPr>
          <w:lang w:val="en-GB"/>
        </w:rPr>
        <w:t xml:space="preserve">This policy will be reviewed by </w:t>
      </w:r>
      <w:r w:rsidR="00D0172D">
        <w:rPr>
          <w:lang w:val="en-GB"/>
        </w:rPr>
        <w:t>Sam Askham, AP PD</w:t>
      </w:r>
      <w:r w:rsidRPr="00506C52">
        <w:rPr>
          <w:lang w:val="en-GB"/>
        </w:rPr>
        <w:t>. At every review, the policy will be approved by</w:t>
      </w:r>
      <w:r w:rsidR="00D0172D">
        <w:rPr>
          <w:lang w:val="en-GB"/>
        </w:rPr>
        <w:t xml:space="preserve"> board of governors.</w:t>
      </w:r>
    </w:p>
    <w:p w14:paraId="1BC980E4" w14:textId="77777777" w:rsidR="00D376C6" w:rsidRDefault="00D376C6" w:rsidP="00D376C6">
      <w:pPr>
        <w:pStyle w:val="1bodycopy10pt"/>
        <w:rPr>
          <w:lang w:val="en-GB"/>
        </w:rPr>
        <w:sectPr w:rsidR="00D376C6" w:rsidSect="005F6DA5">
          <w:headerReference w:type="even" r:id="rId17"/>
          <w:headerReference w:type="default" r:id="rId18"/>
          <w:footerReference w:type="default" r:id="rId19"/>
          <w:headerReference w:type="first" r:id="rId20"/>
          <w:footerReference w:type="first" r:id="rId21"/>
          <w:pgSz w:w="11900" w:h="16840" w:code="9"/>
          <w:pgMar w:top="992" w:right="1077" w:bottom="1701" w:left="1077" w:header="567" w:footer="227" w:gutter="0"/>
          <w:cols w:space="708"/>
          <w:docGrid w:linePitch="360"/>
        </w:sectPr>
      </w:pPr>
    </w:p>
    <w:p w14:paraId="44BFDF37" w14:textId="7C0BCAEC" w:rsidR="00595827" w:rsidRPr="00233D8C" w:rsidRDefault="00D376C6" w:rsidP="00595827">
      <w:pPr>
        <w:pStyle w:val="Heading3"/>
      </w:pPr>
      <w:bookmarkStart w:id="18" w:name="_Toc236146806"/>
      <w:r w:rsidRPr="009122BB">
        <w:lastRenderedPageBreak/>
        <w:t xml:space="preserve">Appendix 1: </w:t>
      </w:r>
      <w:bookmarkEnd w:id="18"/>
      <w:r w:rsidR="00612D47">
        <w:rPr>
          <w:noProof/>
        </w:rPr>
        <mc:AlternateContent>
          <mc:Choice Requires="wps">
            <w:drawing>
              <wp:anchor distT="4294967293" distB="4294967293" distL="114300" distR="114300" simplePos="0" relativeHeight="4" behindDoc="0" locked="0" layoutInCell="1" allowOverlap="1" wp14:anchorId="3A93B8EB" wp14:editId="66E86535">
                <wp:simplePos x="0" y="0"/>
                <wp:positionH relativeFrom="column">
                  <wp:posOffset>635</wp:posOffset>
                </wp:positionH>
                <wp:positionV relativeFrom="paragraph">
                  <wp:posOffset>-636</wp:posOffset>
                </wp:positionV>
                <wp:extent cx="9371965" cy="0"/>
                <wp:effectExtent l="0" t="0" r="0" b="0"/>
                <wp:wrapNone/>
                <wp:docPr id="141498733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3719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line w14:anchorId="097CA819" id="Straight Connector 2" o:spid="_x0000_s1026" style="position:absolute;flip:y;z-index: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05pt,-.05pt" to="73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" strokecolor="#12263f" strokeweight="1pt">
                <v:stroke joinstyle="miter"/>
                <o:lock v:ext="edit" shapetype="f"/>
              </v:line>
            </w:pict>
          </mc:Fallback>
        </mc:AlternateContent>
      </w:r>
      <w:bookmarkStart w:id="19" w:name="_Toc203978212"/>
      <w:bookmarkStart w:id="20" w:name="_Toc236146808"/>
      <w:bookmarkStart w:id="21" w:name="_Hlk203638827"/>
      <w:r w:rsidR="00595827" w:rsidRPr="00516522">
        <w:t xml:space="preserve"> By the end of secondary school pupils should know</w:t>
      </w:r>
      <w:bookmarkEnd w:id="19"/>
      <w:bookmarkEnd w:id="20"/>
    </w:p>
    <w:tbl>
      <w:tblPr>
        <w:tblW w:w="14742" w:type="dxa"/>
        <w:tblInd w:w="-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890"/>
        <w:gridCol w:w="12852"/>
      </w:tblGrid>
      <w:tr w:rsidR="00D376C6" w:rsidRPr="00DD1174" w14:paraId="0ACFE668" w14:textId="77777777" w:rsidTr="005A5FFC">
        <w:trPr>
          <w:tblHeader/>
        </w:trPr>
        <w:tc>
          <w:tcPr>
            <w:tcW w:w="1890" w:type="dxa"/>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tcPr>
          <w:p w14:paraId="0DA8009A" w14:textId="77777777" w:rsidR="00D376C6" w:rsidRPr="00DD1174" w:rsidRDefault="00D376C6" w:rsidP="00A00CE7">
            <w:pPr>
              <w:pStyle w:val="1bodycopy"/>
              <w:spacing w:after="0"/>
              <w:rPr>
                <w:caps/>
                <w:color w:val="F8F8F8"/>
                <w:lang w:val="en-GB"/>
              </w:rPr>
            </w:pPr>
            <w:r>
              <w:rPr>
                <w:caps/>
                <w:color w:val="F8F8F8"/>
                <w:lang w:val="en-GB"/>
              </w:rPr>
              <w:t>Topic</w:t>
            </w:r>
          </w:p>
        </w:tc>
        <w:tc>
          <w:tcPr>
            <w:tcW w:w="12852" w:type="dxa"/>
            <w:tcBorders>
              <w:top w:val="single" w:sz="4" w:space="0" w:color="12263F"/>
              <w:left w:val="single" w:sz="4" w:space="0" w:color="F8F8F8"/>
              <w:bottom w:val="single" w:sz="4" w:space="0" w:color="12263F"/>
              <w:right w:val="single" w:sz="4" w:space="0" w:color="F8F8F8"/>
              <w:tl2br w:val="nil"/>
              <w:tr2bl w:val="nil"/>
            </w:tcBorders>
            <w:shd w:val="clear" w:color="auto" w:fill="12263F"/>
          </w:tcPr>
          <w:p w14:paraId="012BDD28" w14:textId="77777777" w:rsidR="00D376C6" w:rsidRPr="00DD1174" w:rsidRDefault="00D376C6" w:rsidP="00A00CE7">
            <w:pPr>
              <w:pStyle w:val="1bodycopy"/>
              <w:spacing w:after="0"/>
              <w:rPr>
                <w:caps/>
                <w:color w:val="F8F8F8"/>
                <w:lang w:val="en-GB"/>
              </w:rPr>
            </w:pPr>
            <w:r>
              <w:rPr>
                <w:caps/>
                <w:color w:val="F8F8F8"/>
                <w:lang w:val="en-GB"/>
              </w:rPr>
              <w:t>Pupils should know</w:t>
            </w:r>
          </w:p>
        </w:tc>
      </w:tr>
      <w:tr w:rsidR="00D376C6" w:rsidRPr="00081179" w14:paraId="51B7E8D5" w14:textId="77777777" w:rsidTr="005A5FFC">
        <w:tc>
          <w:tcPr>
            <w:tcW w:w="1890" w:type="dxa"/>
            <w:tcMar>
              <w:top w:w="113" w:type="dxa"/>
              <w:bottom w:w="113" w:type="dxa"/>
            </w:tcMar>
          </w:tcPr>
          <w:p w14:paraId="64C6D0F6" w14:textId="77777777" w:rsidR="00D376C6" w:rsidRPr="00081179" w:rsidRDefault="00D376C6" w:rsidP="00A00CE7">
            <w:pPr>
              <w:pStyle w:val="7Tablebodycopy"/>
              <w:rPr>
                <w:lang w:val="en-GB"/>
              </w:rPr>
            </w:pPr>
            <w:r w:rsidRPr="00081179">
              <w:rPr>
                <w:lang w:val="en-GB"/>
              </w:rPr>
              <w:t xml:space="preserve">Families </w:t>
            </w:r>
          </w:p>
        </w:tc>
        <w:tc>
          <w:tcPr>
            <w:tcW w:w="12852" w:type="dxa"/>
          </w:tcPr>
          <w:p w14:paraId="3A4B6704" w14:textId="77777777" w:rsidR="00D376C6" w:rsidRPr="00CA055B" w:rsidRDefault="00D376C6" w:rsidP="00A00CE7">
            <w:pPr>
              <w:pStyle w:val="7Tablecopybulleted"/>
            </w:pPr>
            <w:r>
              <w:t>T</w:t>
            </w:r>
            <w:r w:rsidRPr="00CA055B">
              <w:t xml:space="preserve">hat there are different types of </w:t>
            </w:r>
            <w:r>
              <w:t>committed, stable relationships</w:t>
            </w:r>
          </w:p>
          <w:p w14:paraId="79BBC6FC" w14:textId="46EEED16" w:rsidR="00D376C6" w:rsidRPr="00CA055B" w:rsidRDefault="00D376C6" w:rsidP="00A00CE7">
            <w:pPr>
              <w:pStyle w:val="7Tablecopybulleted"/>
            </w:pPr>
            <w:r>
              <w:t>H</w:t>
            </w:r>
            <w:r w:rsidRPr="00CA055B">
              <w:t xml:space="preserve">ow these relationships might contribute to </w:t>
            </w:r>
            <w:r w:rsidR="002D2922">
              <w:t>wellbeing</w:t>
            </w:r>
            <w:r w:rsidR="00371D94">
              <w:t>,</w:t>
            </w:r>
            <w:r w:rsidRPr="00CA055B">
              <w:t xml:space="preserve"> and</w:t>
            </w:r>
            <w:r>
              <w:t xml:space="preserve"> </w:t>
            </w:r>
            <w:r w:rsidRPr="00CA055B">
              <w:t>their impo</w:t>
            </w:r>
            <w:r>
              <w:t>rtance for bringing up children</w:t>
            </w:r>
          </w:p>
          <w:p w14:paraId="09BC410A" w14:textId="2D20D524" w:rsidR="00142393" w:rsidRPr="00516522" w:rsidRDefault="00142393" w:rsidP="00142393">
            <w:pPr>
              <w:pStyle w:val="7Tablecopybulleted"/>
            </w:pPr>
            <w:r>
              <w:t>Why marriage or civil partnership is an important relationship choice for many couples. The legal status of marriage and civil partnership, including that they carry legal rights, benefits and protections that are not available to couples who are cohabiting or who have, for example, undergone a non-legally binding religious ceremony</w:t>
            </w:r>
          </w:p>
          <w:p w14:paraId="06AA0D0D" w14:textId="084988F2" w:rsidR="00735CE4" w:rsidRDefault="00735CE4" w:rsidP="00735CE4">
            <w:pPr>
              <w:pStyle w:val="7Tablecopybulleted"/>
            </w:pPr>
            <w:r>
              <w:t>That ‘common-law marriage’ is a myth, and cohabitants do not obtain marriage-like status or rights from living together or by having children</w:t>
            </w:r>
          </w:p>
          <w:p w14:paraId="6F9FCC5B" w14:textId="5AFC7852" w:rsidR="00735CE4" w:rsidRDefault="00735CE4" w:rsidP="00735CE4">
            <w:pPr>
              <w:pStyle w:val="7Tablecopybulleted"/>
            </w:pPr>
            <w:r>
              <w:t xml:space="preserve">That forced marriage and </w:t>
            </w:r>
            <w:r w:rsidR="0057222B">
              <w:t>marriage</w:t>
            </w:r>
            <w:r>
              <w:t xml:space="preserve"> before the age of 18 are illegal </w:t>
            </w:r>
          </w:p>
          <w:p w14:paraId="609BA016" w14:textId="308D21E7" w:rsidR="00735CE4" w:rsidRDefault="00735CE4" w:rsidP="00735CE4">
            <w:pPr>
              <w:pStyle w:val="7Tablecopybulleted"/>
            </w:pPr>
            <w:r>
              <w:t>How families and relationships change over time, including through birth, death, separation and new relationships.</w:t>
            </w:r>
          </w:p>
          <w:p w14:paraId="78B18044" w14:textId="6BE28B77" w:rsidR="00735CE4" w:rsidRDefault="00735CE4" w:rsidP="00735CE4">
            <w:pPr>
              <w:pStyle w:val="7Tablecopybulleted"/>
            </w:pPr>
            <w:r>
              <w:t>The roles and responsibilities of parents with respect to raising children, including the characteristics of successful parenting and the importance of the early years of a child’s life for brain development</w:t>
            </w:r>
          </w:p>
          <w:p w14:paraId="38989C7B" w14:textId="0BE1B8FD" w:rsidR="00D376C6" w:rsidRPr="007C29DA" w:rsidRDefault="00735CE4" w:rsidP="00735CE4">
            <w:pPr>
              <w:pStyle w:val="7Tablecopybulleted"/>
            </w:pPr>
            <w:r>
              <w:t>How to judge when a relationship is unsafe and where to seek help when needed, including when pupils are concerned about violence, harm, or when they are unsure who to trust</w:t>
            </w:r>
          </w:p>
        </w:tc>
      </w:tr>
      <w:tr w:rsidR="00D376C6" w:rsidRPr="00081179" w14:paraId="4B2437A3" w14:textId="77777777" w:rsidTr="005A5FFC">
        <w:tc>
          <w:tcPr>
            <w:tcW w:w="1890" w:type="dxa"/>
            <w:tcMar>
              <w:top w:w="113" w:type="dxa"/>
              <w:bottom w:w="113" w:type="dxa"/>
            </w:tcMar>
          </w:tcPr>
          <w:p w14:paraId="176C1E87" w14:textId="77777777" w:rsidR="00D376C6" w:rsidRPr="00081179" w:rsidRDefault="00D376C6" w:rsidP="00A00CE7">
            <w:pPr>
              <w:pStyle w:val="7Tablebodycopy"/>
              <w:rPr>
                <w:lang w:val="en-GB"/>
              </w:rPr>
            </w:pPr>
            <w:r>
              <w:rPr>
                <w:lang w:val="en-GB"/>
              </w:rPr>
              <w:t>Respectful relationships, including friendships</w:t>
            </w:r>
          </w:p>
        </w:tc>
        <w:tc>
          <w:tcPr>
            <w:tcW w:w="12852" w:type="dxa"/>
          </w:tcPr>
          <w:p w14:paraId="44D4161C" w14:textId="2C74F792" w:rsidR="00735CE4" w:rsidRPr="008E6276" w:rsidRDefault="008E6276" w:rsidP="008E6276">
            <w:pPr>
              <w:pStyle w:val="7Tablecopybulleted"/>
            </w:pPr>
            <w:r>
              <w:t>About t</w:t>
            </w:r>
            <w:r w:rsidR="00735CE4" w:rsidRPr="008E6276">
              <w:t>he characteristics of positive relationships of all kinds, online and offline, including romantic relationships. For example, pupils should understand the role of consent, trust, mutual respect, honesty, kindness, loyalty, shared interests and outlooks, generosity, boundaries, tolerance, privacy, and the management of conflict, reconciliation and ending relationships</w:t>
            </w:r>
          </w:p>
          <w:p w14:paraId="22D9C753" w14:textId="4AF248BC" w:rsidR="00735CE4" w:rsidRPr="008E6276" w:rsidRDefault="00735CE4" w:rsidP="008E6276">
            <w:pPr>
              <w:pStyle w:val="7Tablecopybulleted"/>
            </w:pPr>
            <w:r w:rsidRPr="008E6276">
              <w:t>How to evaluate their impact on other people and treat others with kindness and respect, including in public spaces and including strangers. Pupils should understand the legal rights and responsibilities regarding equality, and that everyone is unique and equal</w:t>
            </w:r>
          </w:p>
          <w:p w14:paraId="542B3C23" w14:textId="07E037CD" w:rsidR="00735CE4" w:rsidRPr="008E6276" w:rsidRDefault="00735CE4" w:rsidP="008E6276">
            <w:pPr>
              <w:pStyle w:val="7Tablecopybulleted"/>
            </w:pPr>
            <w:r w:rsidRPr="008E6276">
              <w:t>The importance of self-esteem, independence and having a positive relationship with oneself, and how these characteristics support healthy relationships with others. This includes developing one’s own interests, hobbies, friendship groups, and skills. Pupils should understand what it means to be treated with respect by others</w:t>
            </w:r>
          </w:p>
          <w:p w14:paraId="19AEE11C" w14:textId="23035CE4" w:rsidR="00735CE4" w:rsidRPr="008E6276" w:rsidRDefault="00735CE4" w:rsidP="008E6276">
            <w:pPr>
              <w:pStyle w:val="7Tablecopybulleted"/>
            </w:pPr>
            <w:r w:rsidRPr="008E6276">
              <w:t>What tolerance requires, including the importance of tolerance of other people’s beliefs</w:t>
            </w:r>
          </w:p>
          <w:p w14:paraId="6A7A390B" w14:textId="44125AB0" w:rsidR="00735CE4" w:rsidRPr="008E6276" w:rsidRDefault="00735CE4" w:rsidP="008E6276">
            <w:pPr>
              <w:pStyle w:val="7Tablecopybulleted"/>
            </w:pPr>
            <w:r w:rsidRPr="008E6276">
              <w:t>The practical steps pupils can take and skills they can develop to support respectful and kind relationships. This includes skills for communicating respectfully within relationships and with strangers, including in situations of conflict</w:t>
            </w:r>
          </w:p>
          <w:p w14:paraId="7841CEC4" w14:textId="30AF23C0" w:rsidR="00735CE4" w:rsidRPr="008E6276" w:rsidRDefault="00735CE4" w:rsidP="008E6276">
            <w:pPr>
              <w:pStyle w:val="7Tablecopybulleted"/>
            </w:pPr>
            <w:r w:rsidRPr="008E6276">
              <w:t>The different types of bullying (including online bullying), the impact of bullying, the responsibilities of bystanders to report bullying and how and where to get help</w:t>
            </w:r>
          </w:p>
          <w:p w14:paraId="75FFACAA" w14:textId="18A5894D" w:rsidR="00735CE4" w:rsidRPr="008E6276" w:rsidRDefault="00735CE4" w:rsidP="008E6276">
            <w:pPr>
              <w:pStyle w:val="7Tablecopybulleted"/>
            </w:pPr>
            <w:r w:rsidRPr="008E6276">
              <w:t>Skills for ending relationships or friendships with kindness and managing the difficult</w:t>
            </w:r>
            <w:r w:rsidR="00612D47" w:rsidRPr="008E6276">
              <w:t xml:space="preserve"> </w:t>
            </w:r>
            <w:r w:rsidRPr="008E6276">
              <w:t>feelings that endings might bring, including disappointment, hurt or frustration</w:t>
            </w:r>
          </w:p>
          <w:p w14:paraId="382807AA" w14:textId="3C309C60" w:rsidR="00735CE4" w:rsidRPr="008E6276" w:rsidRDefault="00735CE4" w:rsidP="008E6276">
            <w:pPr>
              <w:pStyle w:val="7Tablecopybulleted"/>
            </w:pPr>
            <w:r w:rsidRPr="008E6276">
              <w:lastRenderedPageBreak/>
              <w:t>The role of consent, including in romantic and sexual relationships. Pupils should</w:t>
            </w:r>
            <w:r w:rsidR="00612D47" w:rsidRPr="008E6276">
              <w:t xml:space="preserve"> </w:t>
            </w:r>
            <w:r w:rsidRPr="008E6276">
              <w:t>understand that ethical behaviour goes beyond consent and involves kindness, care</w:t>
            </w:r>
            <w:r w:rsidR="004102E2">
              <w:t xml:space="preserve"> and</w:t>
            </w:r>
            <w:r w:rsidR="00612D47" w:rsidRPr="008E6276">
              <w:t xml:space="preserve"> </w:t>
            </w:r>
            <w:r w:rsidRPr="008E6276">
              <w:t>attention to the needs and vulnerabilities of the other person, as well as an awareness</w:t>
            </w:r>
            <w:r w:rsidR="00612D47" w:rsidRPr="008E6276">
              <w:t xml:space="preserve"> </w:t>
            </w:r>
            <w:r w:rsidRPr="008E6276">
              <w:t xml:space="preserve">of power dynamics. Pupils should understand that just because someone says </w:t>
            </w:r>
            <w:r w:rsidR="002D2922">
              <w:t>‘</w:t>
            </w:r>
            <w:r w:rsidRPr="008E6276">
              <w:t>yes</w:t>
            </w:r>
            <w:r w:rsidR="002D2922">
              <w:t>’</w:t>
            </w:r>
            <w:r w:rsidRPr="008E6276">
              <w:t xml:space="preserve"> to</w:t>
            </w:r>
            <w:r w:rsidR="00612D47" w:rsidRPr="008E6276">
              <w:t xml:space="preserve"> </w:t>
            </w:r>
            <w:r w:rsidRPr="008E6276">
              <w:t xml:space="preserve">doing </w:t>
            </w:r>
            <w:r w:rsidR="0057222B" w:rsidRPr="008E6276">
              <w:t>something</w:t>
            </w:r>
            <w:r w:rsidRPr="008E6276">
              <w:t xml:space="preserve"> that doesn’t automatically make it ethically </w:t>
            </w:r>
            <w:r w:rsidR="000A385C">
              <w:t>okay</w:t>
            </w:r>
          </w:p>
          <w:p w14:paraId="6C3200FA" w14:textId="6425E95F" w:rsidR="00735CE4" w:rsidRPr="008E6276" w:rsidRDefault="00735CE4" w:rsidP="008E6276">
            <w:pPr>
              <w:pStyle w:val="7Tablecopybulleted"/>
            </w:pPr>
            <w:r w:rsidRPr="008E6276">
              <w:t>How stereotypes, in particular stereotypes based on sex</w:t>
            </w:r>
            <w:r w:rsidR="00142393">
              <w:t>,</w:t>
            </w:r>
            <w:r w:rsidRPr="008E6276">
              <w:t xml:space="preserve"> gender reassignment, race,</w:t>
            </w:r>
            <w:r w:rsidR="00612D47" w:rsidRPr="008E6276">
              <w:t xml:space="preserve"> </w:t>
            </w:r>
            <w:r w:rsidRPr="008E6276">
              <w:t>religion, sexual orientation or disability, can cause damage (</w:t>
            </w:r>
            <w:r w:rsidR="00EA5771">
              <w:t xml:space="preserve">e.g. </w:t>
            </w:r>
            <w:r w:rsidR="004102E2">
              <w:t xml:space="preserve">how </w:t>
            </w:r>
            <w:r w:rsidRPr="008E6276">
              <w:t>they might</w:t>
            </w:r>
            <w:r w:rsidR="00612D47" w:rsidRPr="008E6276">
              <w:t xml:space="preserve"> </w:t>
            </w:r>
            <w:r w:rsidRPr="008E6276">
              <w:t>normalise non-consensual behaviour or encourage prejudice). Pupils should be</w:t>
            </w:r>
            <w:r w:rsidR="00612D47" w:rsidRPr="008E6276">
              <w:t xml:space="preserve"> </w:t>
            </w:r>
            <w:r w:rsidRPr="008E6276">
              <w:t>equipped to recognise misogyny and other forms of prejudice</w:t>
            </w:r>
          </w:p>
          <w:p w14:paraId="7BF93DCF" w14:textId="33B8BB28" w:rsidR="00735CE4" w:rsidRPr="008E6276" w:rsidRDefault="00735CE4" w:rsidP="008E6276">
            <w:pPr>
              <w:pStyle w:val="7Tablecopybulleted"/>
            </w:pPr>
            <w:r w:rsidRPr="008E6276">
              <w:t>How inequalities of power can impact behaviour within relationships, including sexual</w:t>
            </w:r>
            <w:r w:rsidR="00612D47" w:rsidRPr="008E6276">
              <w:t xml:space="preserve"> </w:t>
            </w:r>
            <w:r w:rsidRPr="008E6276">
              <w:t>relationships. For example, how people who are disempowered can feel they are not</w:t>
            </w:r>
            <w:r w:rsidR="00612D47" w:rsidRPr="008E6276">
              <w:t xml:space="preserve"> </w:t>
            </w:r>
            <w:r w:rsidRPr="008E6276">
              <w:t>entitled to be treated with respect by others or how those who enjoy an unequal amount</w:t>
            </w:r>
            <w:r w:rsidR="00612D47" w:rsidRPr="008E6276">
              <w:t xml:space="preserve"> </w:t>
            </w:r>
            <w:r w:rsidRPr="008E6276">
              <w:t>of power might, with or without realising it, impose their preferences on others</w:t>
            </w:r>
          </w:p>
          <w:p w14:paraId="5ED24694" w14:textId="51104EC4" w:rsidR="00735CE4" w:rsidRPr="008E6276" w:rsidRDefault="00735CE4" w:rsidP="008E6276">
            <w:pPr>
              <w:pStyle w:val="7Tablecopybulleted"/>
            </w:pPr>
            <w:r w:rsidRPr="008E6276">
              <w:t>How pornography can negatively influence sexual attitudes and behaviours, including</w:t>
            </w:r>
            <w:r w:rsidR="00612D47" w:rsidRPr="008E6276">
              <w:t xml:space="preserve"> </w:t>
            </w:r>
            <w:r w:rsidRPr="008E6276">
              <w:t>by normalising harmful sexual behaviours and by disempowering some people,</w:t>
            </w:r>
            <w:r w:rsidR="00612D47" w:rsidRPr="008E6276">
              <w:t xml:space="preserve"> </w:t>
            </w:r>
            <w:r w:rsidRPr="008E6276">
              <w:t>especially women, to feel a sense of autonomy over their own body and providing some</w:t>
            </w:r>
            <w:r w:rsidR="00612D47" w:rsidRPr="008E6276">
              <w:t xml:space="preserve"> </w:t>
            </w:r>
            <w:r w:rsidRPr="008E6276">
              <w:t>people with a sense of sexual entitlement to the bodies of others</w:t>
            </w:r>
          </w:p>
          <w:p w14:paraId="3715672F" w14:textId="7BDFF804" w:rsidR="00D376C6" w:rsidRPr="00612D47" w:rsidRDefault="008E6276" w:rsidP="008E6276">
            <w:pPr>
              <w:pStyle w:val="7Tablecopybulleted"/>
              <w:rPr>
                <w:lang w:val="en-GB"/>
              </w:rPr>
            </w:pPr>
            <w:r>
              <w:t>How</w:t>
            </w:r>
            <w:r w:rsidR="00735CE4" w:rsidRPr="008E6276">
              <w:t xml:space="preserve"> some sub-cultures might influence</w:t>
            </w:r>
            <w:r w:rsidR="00612D47" w:rsidRPr="008E6276">
              <w:t xml:space="preserve"> </w:t>
            </w:r>
            <w:r w:rsidR="00735CE4" w:rsidRPr="008E6276">
              <w:t>our understanding of sexual ethics, including the sexual norms endorsed by so-called</w:t>
            </w:r>
            <w:r w:rsidR="00612D47" w:rsidRPr="008E6276">
              <w:t xml:space="preserve"> </w:t>
            </w:r>
            <w:r w:rsidR="002D2922">
              <w:t>‘</w:t>
            </w:r>
            <w:r w:rsidR="00735CE4" w:rsidRPr="008E6276">
              <w:t>involuntary celibates</w:t>
            </w:r>
            <w:r w:rsidR="002D2922">
              <w:t>’</w:t>
            </w:r>
            <w:r w:rsidR="00735CE4" w:rsidRPr="008E6276">
              <w:t xml:space="preserve"> (incels) or online influencers</w:t>
            </w:r>
          </w:p>
        </w:tc>
      </w:tr>
      <w:tr w:rsidR="00D376C6" w:rsidRPr="00DD1174" w14:paraId="425689D3" w14:textId="77777777" w:rsidTr="005A5FFC">
        <w:tc>
          <w:tcPr>
            <w:tcW w:w="1890" w:type="dxa"/>
            <w:tcMar>
              <w:top w:w="113" w:type="dxa"/>
              <w:bottom w:w="113" w:type="dxa"/>
            </w:tcMar>
          </w:tcPr>
          <w:p w14:paraId="47773F95" w14:textId="37127290" w:rsidR="00D376C6" w:rsidRPr="00081179" w:rsidRDefault="00D376C6" w:rsidP="00A00CE7">
            <w:pPr>
              <w:pStyle w:val="7Tablebodycopy"/>
              <w:rPr>
                <w:lang w:val="en-GB"/>
              </w:rPr>
            </w:pPr>
            <w:r>
              <w:rPr>
                <w:lang w:val="en-GB"/>
              </w:rPr>
              <w:lastRenderedPageBreak/>
              <w:t xml:space="preserve">Online </w:t>
            </w:r>
            <w:r w:rsidR="002D2922">
              <w:rPr>
                <w:lang w:val="en-GB"/>
              </w:rPr>
              <w:t>safety and awareness</w:t>
            </w:r>
          </w:p>
        </w:tc>
        <w:tc>
          <w:tcPr>
            <w:tcW w:w="12852" w:type="dxa"/>
          </w:tcPr>
          <w:p w14:paraId="44CF0907" w14:textId="77777777" w:rsidR="00D376C6" w:rsidRPr="00CA055B" w:rsidRDefault="00D376C6" w:rsidP="00A00CE7">
            <w:pPr>
              <w:pStyle w:val="7Tablecopybulleted"/>
              <w:rPr>
                <w:lang w:val="en-GB"/>
              </w:rPr>
            </w:pPr>
            <w:r>
              <w:rPr>
                <w:lang w:val="en-GB"/>
              </w:rPr>
              <w:t>T</w:t>
            </w:r>
            <w:r w:rsidRPr="00CA055B">
              <w:rPr>
                <w:lang w:val="en-GB"/>
              </w:rPr>
              <w:t>heir rights, responsibilities and oppor</w:t>
            </w:r>
            <w:r>
              <w:rPr>
                <w:lang w:val="en-GB"/>
              </w:rPr>
              <w:t xml:space="preserve">tunities online, including that </w:t>
            </w:r>
            <w:r w:rsidRPr="00CA055B">
              <w:rPr>
                <w:lang w:val="en-GB"/>
              </w:rPr>
              <w:t>the same expectations of behaviour apply in all contexts</w:t>
            </w:r>
            <w:r>
              <w:rPr>
                <w:lang w:val="en-GB"/>
              </w:rPr>
              <w:t>, including online</w:t>
            </w:r>
          </w:p>
          <w:p w14:paraId="5615948B" w14:textId="1D5B25B1" w:rsidR="006F0527" w:rsidRPr="00B25A7D" w:rsidRDefault="00D376C6" w:rsidP="00B25A7D">
            <w:pPr>
              <w:pStyle w:val="7Tablecopybulleted"/>
              <w:rPr>
                <w:lang w:val="en-GB"/>
              </w:rPr>
            </w:pPr>
            <w:r>
              <w:rPr>
                <w:lang w:val="en-GB"/>
              </w:rPr>
              <w:t>A</w:t>
            </w:r>
            <w:r w:rsidRPr="00CA055B">
              <w:rPr>
                <w:lang w:val="en-GB"/>
              </w:rPr>
              <w:t xml:space="preserve">bout online risks, </w:t>
            </w:r>
            <w:r w:rsidR="00B25A7D" w:rsidRPr="00090729">
              <w:rPr>
                <w:color w:val="000000"/>
              </w:rPr>
              <w:t>including the importance of being cautious about sharing personal information online and of using privacy and location settings appropriately to protect information online</w:t>
            </w:r>
            <w:r w:rsidR="00B25A7D">
              <w:rPr>
                <w:color w:val="000000"/>
              </w:rPr>
              <w:t xml:space="preserve">. </w:t>
            </w:r>
            <w:r w:rsidR="008E6276" w:rsidRPr="00B25A7D">
              <w:rPr>
                <w:lang w:val="en-GB"/>
              </w:rPr>
              <w:t>They should also understand the difference between public and private online spaces and related safety issues</w:t>
            </w:r>
            <w:r w:rsidR="00DB6C5C" w:rsidRPr="00B25A7D">
              <w:rPr>
                <w:lang w:val="en-GB"/>
              </w:rPr>
              <w:t xml:space="preserve"> </w:t>
            </w:r>
          </w:p>
          <w:p w14:paraId="559A1979" w14:textId="1596D27C" w:rsidR="00D376C6" w:rsidRPr="008E6276" w:rsidRDefault="00DB6C5C" w:rsidP="008E6276">
            <w:pPr>
              <w:pStyle w:val="7Tablecopybulleted"/>
              <w:rPr>
                <w:lang w:val="en-GB"/>
              </w:rPr>
            </w:pPr>
            <w:r w:rsidRPr="00DB6C5C">
              <w:t>Not to provide material to others that they would not want to be distributed further and not to pass on personal material which is sent to them. Pupils should understand that any material provided online might be circulated, and that once this has happened there is no way of controlling where it ends up. Pupils should understand the serious risks of sending material to others, including the law concerning the sharing of images</w:t>
            </w:r>
          </w:p>
          <w:p w14:paraId="261B12A2" w14:textId="5B1DF072" w:rsidR="008E6276" w:rsidRPr="008E6276" w:rsidRDefault="008E6276" w:rsidP="008E6276">
            <w:pPr>
              <w:pStyle w:val="7Tablecopybulleted"/>
              <w:rPr>
                <w:lang w:val="en-GB"/>
              </w:rPr>
            </w:pPr>
            <w:r>
              <w:rPr>
                <w:lang w:val="en-GB"/>
              </w:rPr>
              <w:t>About t</w:t>
            </w:r>
            <w:r w:rsidRPr="008E6276">
              <w:rPr>
                <w:lang w:val="en-GB"/>
              </w:rPr>
              <w:t>he characteristics of social media, including that some social media accounts are fake,</w:t>
            </w:r>
            <w:r>
              <w:rPr>
                <w:lang w:val="en-GB"/>
              </w:rPr>
              <w:t xml:space="preserve"> </w:t>
            </w:r>
            <w:r w:rsidRPr="008E6276">
              <w:rPr>
                <w:lang w:val="en-GB"/>
              </w:rPr>
              <w:t xml:space="preserve">and/or may post things which aren’t real </w:t>
            </w:r>
            <w:r>
              <w:rPr>
                <w:lang w:val="en-GB"/>
              </w:rPr>
              <w:t>or</w:t>
            </w:r>
            <w:r w:rsidRPr="008E6276">
              <w:rPr>
                <w:lang w:val="en-GB"/>
              </w:rPr>
              <w:t xml:space="preserve"> have been created with AI. </w:t>
            </w:r>
            <w:r>
              <w:rPr>
                <w:lang w:val="en-GB"/>
              </w:rPr>
              <w:t>They should also know that</w:t>
            </w:r>
            <w:r w:rsidRPr="008E6276">
              <w:rPr>
                <w:lang w:val="en-GB"/>
              </w:rPr>
              <w:t xml:space="preserve"> social</w:t>
            </w:r>
            <w:r>
              <w:rPr>
                <w:lang w:val="en-GB"/>
              </w:rPr>
              <w:t xml:space="preserve"> </w:t>
            </w:r>
            <w:r w:rsidRPr="008E6276">
              <w:rPr>
                <w:lang w:val="en-GB"/>
              </w:rPr>
              <w:t>media users may say things in more extreme ways than they might in face-to-face</w:t>
            </w:r>
            <w:r>
              <w:rPr>
                <w:lang w:val="en-GB"/>
              </w:rPr>
              <w:t xml:space="preserve"> </w:t>
            </w:r>
            <w:r w:rsidRPr="008E6276">
              <w:rPr>
                <w:lang w:val="en-GB"/>
              </w:rPr>
              <w:t>situations, and that some users present highly exaggerated or idealised profiles of</w:t>
            </w:r>
            <w:r>
              <w:rPr>
                <w:lang w:val="en-GB"/>
              </w:rPr>
              <w:t xml:space="preserve"> </w:t>
            </w:r>
            <w:r w:rsidRPr="008E6276">
              <w:rPr>
                <w:lang w:val="en-GB"/>
              </w:rPr>
              <w:t>themselves online</w:t>
            </w:r>
          </w:p>
          <w:p w14:paraId="5000074E" w14:textId="79B051A4" w:rsidR="004127EE" w:rsidRDefault="008E6276" w:rsidP="008E6276">
            <w:pPr>
              <w:pStyle w:val="7Tablecopybulleted"/>
              <w:rPr>
                <w:lang w:val="en-GB"/>
              </w:rPr>
            </w:pPr>
            <w:r w:rsidRPr="008E6276">
              <w:rPr>
                <w:lang w:val="en-GB"/>
              </w:rPr>
              <w:t>That keeping or forwarding indecent or sexual images of someone under 18 is a crime</w:t>
            </w:r>
            <w:r w:rsidR="002D2922">
              <w:rPr>
                <w:lang w:val="en-GB"/>
              </w:rPr>
              <w:t xml:space="preserve"> (</w:t>
            </w:r>
            <w:r w:rsidR="00DB6C5C">
              <w:rPr>
                <w:lang w:val="en-GB"/>
              </w:rPr>
              <w:t xml:space="preserve">even if the photo is of </w:t>
            </w:r>
            <w:r w:rsidRPr="008E6276">
              <w:rPr>
                <w:lang w:val="en-GB"/>
              </w:rPr>
              <w:t>themselves</w:t>
            </w:r>
            <w:r w:rsidR="002A6B08">
              <w:rPr>
                <w:lang w:val="en-GB"/>
              </w:rPr>
              <w:t xml:space="preserve"> or</w:t>
            </w:r>
            <w:r w:rsidR="002D2922">
              <w:rPr>
                <w:lang w:val="en-GB"/>
              </w:rPr>
              <w:t xml:space="preserve"> </w:t>
            </w:r>
            <w:r w:rsidRPr="008E6276">
              <w:rPr>
                <w:lang w:val="en-GB"/>
              </w:rPr>
              <w:t xml:space="preserve">someone who has consented, </w:t>
            </w:r>
            <w:r w:rsidR="002A6B08">
              <w:rPr>
                <w:lang w:val="en-GB"/>
              </w:rPr>
              <w:t xml:space="preserve">and even if the </w:t>
            </w:r>
            <w:r w:rsidR="002D2922">
              <w:rPr>
                <w:lang w:val="en-GB"/>
              </w:rPr>
              <w:t>photo</w:t>
            </w:r>
            <w:r w:rsidR="002A6B08">
              <w:rPr>
                <w:lang w:val="en-GB"/>
              </w:rPr>
              <w:t xml:space="preserve"> was</w:t>
            </w:r>
            <w:r w:rsidR="002D2922">
              <w:rPr>
                <w:lang w:val="en-GB"/>
              </w:rPr>
              <w:t xml:space="preserve"> </w:t>
            </w:r>
            <w:r>
              <w:rPr>
                <w:lang w:val="en-GB"/>
              </w:rPr>
              <w:t xml:space="preserve">created by that </w:t>
            </w:r>
            <w:r w:rsidR="00DB6C5C">
              <w:rPr>
                <w:lang w:val="en-GB"/>
              </w:rPr>
              <w:t xml:space="preserve">child </w:t>
            </w:r>
            <w:r w:rsidR="002A6B08">
              <w:rPr>
                <w:lang w:val="en-GB"/>
              </w:rPr>
              <w:t>and/or</w:t>
            </w:r>
            <w:r w:rsidR="002D2922">
              <w:rPr>
                <w:lang w:val="en-GB"/>
              </w:rPr>
              <w:t xml:space="preserve"> using </w:t>
            </w:r>
            <w:r>
              <w:rPr>
                <w:lang w:val="en-GB"/>
              </w:rPr>
              <w:t>A</w:t>
            </w:r>
            <w:r w:rsidR="0019180D">
              <w:rPr>
                <w:lang w:val="en-GB"/>
              </w:rPr>
              <w:t>I</w:t>
            </w:r>
            <w:r w:rsidR="00D54694">
              <w:rPr>
                <w:lang w:val="en-GB"/>
              </w:rPr>
              <w:t xml:space="preserve"> generated </w:t>
            </w:r>
            <w:r w:rsidR="007C1CDE">
              <w:rPr>
                <w:lang w:val="en-GB"/>
              </w:rPr>
              <w:t>imagery</w:t>
            </w:r>
            <w:r w:rsidR="002D2922">
              <w:rPr>
                <w:lang w:val="en-GB"/>
              </w:rPr>
              <w:t>)</w:t>
            </w:r>
            <w:r w:rsidRPr="008E6276">
              <w:rPr>
                <w:lang w:val="en-GB"/>
              </w:rPr>
              <w:t xml:space="preserve">. </w:t>
            </w:r>
            <w:r w:rsidR="00D54694">
              <w:rPr>
                <w:lang w:val="en-GB"/>
              </w:rPr>
              <w:t>The</w:t>
            </w:r>
            <w:r>
              <w:rPr>
                <w:lang w:val="en-GB"/>
              </w:rPr>
              <w:t xml:space="preserve"> potentially serious consequences of acquiring or generating images</w:t>
            </w:r>
            <w:r w:rsidR="00B546A4">
              <w:rPr>
                <w:lang w:val="en-GB"/>
              </w:rPr>
              <w:t>,</w:t>
            </w:r>
            <w:r w:rsidR="00D54694">
              <w:rPr>
                <w:lang w:val="en-GB"/>
              </w:rPr>
              <w:t xml:space="preserve"> indecent or sexual images of someone under 18,</w:t>
            </w:r>
            <w:r w:rsidR="00B546A4">
              <w:rPr>
                <w:lang w:val="en-GB"/>
              </w:rPr>
              <w:t xml:space="preserve"> including the potential for criminal charges and severe penalties including imprisonment</w:t>
            </w:r>
            <w:r w:rsidRPr="008E6276">
              <w:rPr>
                <w:lang w:val="en-GB"/>
              </w:rPr>
              <w:t xml:space="preserve">. </w:t>
            </w:r>
            <w:r w:rsidR="00F74EBA">
              <w:rPr>
                <w:lang w:val="en-GB"/>
              </w:rPr>
              <w:t>T</w:t>
            </w:r>
            <w:r w:rsidR="00736FD0">
              <w:rPr>
                <w:lang w:val="en-GB"/>
              </w:rPr>
              <w:t>hat s</w:t>
            </w:r>
            <w:r w:rsidR="004127EE">
              <w:rPr>
                <w:lang w:val="en-GB"/>
              </w:rPr>
              <w:t>haring</w:t>
            </w:r>
            <w:r w:rsidR="004127EE" w:rsidRPr="008E6276">
              <w:rPr>
                <w:lang w:val="en-GB"/>
              </w:rPr>
              <w:t xml:space="preserve"> indecent images of people over 18 without </w:t>
            </w:r>
            <w:r w:rsidR="00DB6C5C">
              <w:rPr>
                <w:lang w:val="en-GB"/>
              </w:rPr>
              <w:t xml:space="preserve">their </w:t>
            </w:r>
            <w:r w:rsidR="004127EE" w:rsidRPr="008E6276">
              <w:rPr>
                <w:lang w:val="en-GB"/>
              </w:rPr>
              <w:t>consent is a</w:t>
            </w:r>
            <w:r w:rsidR="004127EE">
              <w:rPr>
                <w:lang w:val="en-GB"/>
              </w:rPr>
              <w:t>lso</w:t>
            </w:r>
            <w:r w:rsidR="004127EE" w:rsidRPr="008E6276">
              <w:rPr>
                <w:lang w:val="en-GB"/>
              </w:rPr>
              <w:t xml:space="preserve"> </w:t>
            </w:r>
            <w:r w:rsidR="002C6C8B">
              <w:rPr>
                <w:lang w:val="en-GB"/>
              </w:rPr>
              <w:t xml:space="preserve">a </w:t>
            </w:r>
            <w:r w:rsidR="004127EE" w:rsidRPr="008E6276">
              <w:rPr>
                <w:lang w:val="en-GB"/>
              </w:rPr>
              <w:t>crime</w:t>
            </w:r>
          </w:p>
          <w:p w14:paraId="4651195B" w14:textId="719F0065" w:rsidR="008E6276" w:rsidRPr="008E6276" w:rsidRDefault="004127EE" w:rsidP="008E6276">
            <w:pPr>
              <w:pStyle w:val="7Tablecopybulleted"/>
              <w:rPr>
                <w:lang w:val="en-GB"/>
              </w:rPr>
            </w:pPr>
            <w:r>
              <w:rPr>
                <w:lang w:val="en-GB"/>
              </w:rPr>
              <w:lastRenderedPageBreak/>
              <w:t>How</w:t>
            </w:r>
            <w:r w:rsidR="008E6276" w:rsidRPr="008E6276">
              <w:rPr>
                <w:lang w:val="en-GB"/>
              </w:rPr>
              <w:t xml:space="preserve"> to seek support</w:t>
            </w:r>
            <w:r w:rsidR="004F110E">
              <w:rPr>
                <w:lang w:val="en-GB"/>
              </w:rPr>
              <w:t>. They</w:t>
            </w:r>
            <w:r w:rsidR="008E6276">
              <w:rPr>
                <w:lang w:val="en-GB"/>
              </w:rPr>
              <w:t xml:space="preserve"> </w:t>
            </w:r>
            <w:r w:rsidR="008E6276" w:rsidRPr="008E6276">
              <w:rPr>
                <w:lang w:val="en-GB"/>
              </w:rPr>
              <w:t xml:space="preserve">should </w:t>
            </w:r>
            <w:r w:rsidR="004F110E">
              <w:rPr>
                <w:lang w:val="en-GB"/>
              </w:rPr>
              <w:t xml:space="preserve">also </w:t>
            </w:r>
            <w:r w:rsidR="008E6276" w:rsidRPr="008E6276">
              <w:rPr>
                <w:lang w:val="en-GB"/>
              </w:rPr>
              <w:t>understand that they will not be in trouble for asking for help, either at school or</w:t>
            </w:r>
            <w:r w:rsidR="008E6276">
              <w:rPr>
                <w:lang w:val="en-GB"/>
              </w:rPr>
              <w:t xml:space="preserve"> </w:t>
            </w:r>
            <w:r w:rsidR="008E6276" w:rsidRPr="008E6276">
              <w:rPr>
                <w:lang w:val="en-GB"/>
              </w:rPr>
              <w:t>with the police, if an image of themselves has been shared</w:t>
            </w:r>
          </w:p>
          <w:p w14:paraId="31F140F4" w14:textId="77C338C2" w:rsidR="008E6276" w:rsidRPr="004127EE" w:rsidRDefault="008E6276" w:rsidP="004127EE">
            <w:pPr>
              <w:pStyle w:val="7Tablecopybulleted"/>
              <w:rPr>
                <w:lang w:val="en-GB"/>
              </w:rPr>
            </w:pPr>
            <w:r w:rsidRPr="008E6276">
              <w:rPr>
                <w:lang w:val="en-GB"/>
              </w:rPr>
              <w:t>What to do and how to report when they are concerned about material that has been</w:t>
            </w:r>
            <w:r w:rsidR="004127EE">
              <w:rPr>
                <w:lang w:val="en-GB"/>
              </w:rPr>
              <w:t xml:space="preserve"> </w:t>
            </w:r>
            <w:r w:rsidRPr="004127EE">
              <w:rPr>
                <w:lang w:val="en-GB"/>
              </w:rPr>
              <w:t>circulated, including personal information, images or videos, and how to manage issues</w:t>
            </w:r>
            <w:r w:rsidR="004127EE">
              <w:rPr>
                <w:lang w:val="en-GB"/>
              </w:rPr>
              <w:t xml:space="preserve"> </w:t>
            </w:r>
            <w:r w:rsidRPr="004127EE">
              <w:rPr>
                <w:lang w:val="en-GB"/>
              </w:rPr>
              <w:t>onlin</w:t>
            </w:r>
            <w:r w:rsidR="004127EE">
              <w:rPr>
                <w:lang w:val="en-GB"/>
              </w:rPr>
              <w:t>e</w:t>
            </w:r>
          </w:p>
          <w:p w14:paraId="18AF63E5" w14:textId="7DE64803" w:rsidR="008E6276" w:rsidRPr="004127EE" w:rsidRDefault="008E6276" w:rsidP="004127EE">
            <w:pPr>
              <w:pStyle w:val="7Tablecopybulleted"/>
              <w:rPr>
                <w:lang w:val="en-GB"/>
              </w:rPr>
            </w:pPr>
            <w:r w:rsidRPr="008E6276">
              <w:rPr>
                <w:lang w:val="en-GB"/>
              </w:rPr>
              <w:t>About the prevalence of deepfakes including videos and photos, how deepfakes can be</w:t>
            </w:r>
            <w:r w:rsidR="004127EE">
              <w:rPr>
                <w:lang w:val="en-GB"/>
              </w:rPr>
              <w:t xml:space="preserve"> </w:t>
            </w:r>
            <w:r w:rsidRPr="004127EE">
              <w:rPr>
                <w:lang w:val="en-GB"/>
              </w:rPr>
              <w:t>used maliciously as well as for entertainment, the harms that can be caused by</w:t>
            </w:r>
            <w:r w:rsidR="004127EE">
              <w:rPr>
                <w:lang w:val="en-GB"/>
              </w:rPr>
              <w:t xml:space="preserve"> </w:t>
            </w:r>
            <w:r w:rsidRPr="004127EE">
              <w:rPr>
                <w:lang w:val="en-GB"/>
              </w:rPr>
              <w:t>deepfakes and how to identify them</w:t>
            </w:r>
          </w:p>
          <w:p w14:paraId="3208D080" w14:textId="50C7A58F" w:rsidR="008E6276" w:rsidRPr="004127EE" w:rsidRDefault="008E6276" w:rsidP="004127EE">
            <w:pPr>
              <w:pStyle w:val="7Tablecopybulleted"/>
              <w:rPr>
                <w:lang w:val="en-GB"/>
              </w:rPr>
            </w:pPr>
            <w:r w:rsidRPr="008E6276">
              <w:rPr>
                <w:lang w:val="en-GB"/>
              </w:rPr>
              <w:t>That the internet contains inappropriate and upsetting content, some of which is illegal,</w:t>
            </w:r>
            <w:r w:rsidR="004127EE">
              <w:rPr>
                <w:lang w:val="en-GB"/>
              </w:rPr>
              <w:t xml:space="preserve"> </w:t>
            </w:r>
            <w:r w:rsidRPr="004127EE">
              <w:rPr>
                <w:lang w:val="en-GB"/>
              </w:rPr>
              <w:t>including unacceptable content that encourages misogyny, violence or use of weapons</w:t>
            </w:r>
          </w:p>
          <w:p w14:paraId="21707487" w14:textId="36B78914" w:rsidR="008E6276" w:rsidRPr="004127EE" w:rsidRDefault="004127EE" w:rsidP="004127EE">
            <w:pPr>
              <w:pStyle w:val="7Tablecopybulleted"/>
              <w:rPr>
                <w:lang w:val="en-GB"/>
              </w:rPr>
            </w:pPr>
            <w:r>
              <w:rPr>
                <w:lang w:val="en-GB"/>
              </w:rPr>
              <w:t>Where</w:t>
            </w:r>
            <w:r w:rsidR="008E6276" w:rsidRPr="008E6276">
              <w:rPr>
                <w:lang w:val="en-GB"/>
              </w:rPr>
              <w:t xml:space="preserve"> to go for advice and support about something they have</w:t>
            </w:r>
            <w:r>
              <w:rPr>
                <w:lang w:val="en-GB"/>
              </w:rPr>
              <w:t xml:space="preserve"> </w:t>
            </w:r>
            <w:r w:rsidR="008E6276" w:rsidRPr="004127EE">
              <w:rPr>
                <w:lang w:val="en-GB"/>
              </w:rPr>
              <w:t>seen online. Pupils should understand that online content can present a distorted</w:t>
            </w:r>
            <w:r>
              <w:rPr>
                <w:lang w:val="en-GB"/>
              </w:rPr>
              <w:t xml:space="preserve"> </w:t>
            </w:r>
            <w:r w:rsidR="008E6276" w:rsidRPr="004127EE">
              <w:rPr>
                <w:lang w:val="en-GB"/>
              </w:rPr>
              <w:t>picture of the world and normalise or glamo</w:t>
            </w:r>
            <w:r w:rsidR="00BA1A65">
              <w:rPr>
                <w:lang w:val="en-GB"/>
              </w:rPr>
              <w:t>u</w:t>
            </w:r>
            <w:r w:rsidR="008E6276" w:rsidRPr="004127EE">
              <w:rPr>
                <w:lang w:val="en-GB"/>
              </w:rPr>
              <w:t>rise behaviours which are unhealthy and</w:t>
            </w:r>
            <w:r>
              <w:rPr>
                <w:lang w:val="en-GB"/>
              </w:rPr>
              <w:t xml:space="preserve"> </w:t>
            </w:r>
            <w:r w:rsidR="008E6276" w:rsidRPr="004127EE">
              <w:rPr>
                <w:lang w:val="en-GB"/>
              </w:rPr>
              <w:t>wrong</w:t>
            </w:r>
          </w:p>
          <w:p w14:paraId="2E48B3BF" w14:textId="4789C491" w:rsidR="008E6276" w:rsidRPr="004127EE" w:rsidRDefault="008E6276" w:rsidP="004127EE">
            <w:pPr>
              <w:pStyle w:val="7Tablecopybulleted"/>
              <w:rPr>
                <w:lang w:val="en-GB"/>
              </w:rPr>
            </w:pPr>
            <w:r w:rsidRPr="008E6276">
              <w:rPr>
                <w:lang w:val="en-GB"/>
              </w:rPr>
              <w:t>That social media can lead to escalations in conflicts, how to avoid these escalations</w:t>
            </w:r>
            <w:r w:rsidR="004127EE">
              <w:rPr>
                <w:lang w:val="en-GB"/>
              </w:rPr>
              <w:t xml:space="preserve"> </w:t>
            </w:r>
            <w:r w:rsidRPr="004127EE">
              <w:rPr>
                <w:lang w:val="en-GB"/>
              </w:rPr>
              <w:t>and where to go for help and advice</w:t>
            </w:r>
          </w:p>
          <w:p w14:paraId="44377787" w14:textId="42B0AE30" w:rsidR="008E6276" w:rsidRPr="004127EE" w:rsidRDefault="008E6276" w:rsidP="004127EE">
            <w:pPr>
              <w:pStyle w:val="7Tablecopybulleted"/>
              <w:rPr>
                <w:lang w:val="en-GB"/>
              </w:rPr>
            </w:pPr>
            <w:r w:rsidRPr="008E6276">
              <w:rPr>
                <w:lang w:val="en-GB"/>
              </w:rPr>
              <w:t>How to identify when technology and social media is used as part of bullying</w:t>
            </w:r>
            <w:r w:rsidR="004127EE">
              <w:rPr>
                <w:lang w:val="en-GB"/>
              </w:rPr>
              <w:t xml:space="preserve">, </w:t>
            </w:r>
            <w:r w:rsidRPr="004127EE">
              <w:rPr>
                <w:lang w:val="en-GB"/>
              </w:rPr>
              <w:t>harassment, stalking, coercive and controlling behaviour, and other forms of abusive</w:t>
            </w:r>
            <w:r w:rsidR="004127EE">
              <w:rPr>
                <w:lang w:val="en-GB"/>
              </w:rPr>
              <w:t xml:space="preserve"> </w:t>
            </w:r>
            <w:r w:rsidRPr="004127EE">
              <w:rPr>
                <w:lang w:val="en-GB"/>
              </w:rPr>
              <w:t>and/or illegal behaviour and how to seek support about concerns</w:t>
            </w:r>
          </w:p>
          <w:p w14:paraId="25234B19" w14:textId="382A08BE" w:rsidR="008E6276" w:rsidRPr="004127EE" w:rsidRDefault="008E6276" w:rsidP="004127EE">
            <w:pPr>
              <w:pStyle w:val="7Tablecopybulleted"/>
              <w:rPr>
                <w:lang w:val="en-GB"/>
              </w:rPr>
            </w:pPr>
            <w:r w:rsidRPr="008E6276">
              <w:rPr>
                <w:lang w:val="en-GB"/>
              </w:rPr>
              <w:t>That pornography, and other online content, often presents a distorted picture of people</w:t>
            </w:r>
            <w:r w:rsidR="004127EE">
              <w:rPr>
                <w:lang w:val="en-GB"/>
              </w:rPr>
              <w:t xml:space="preserve"> </w:t>
            </w:r>
            <w:r w:rsidRPr="004127EE">
              <w:rPr>
                <w:lang w:val="en-GB"/>
              </w:rPr>
              <w:t>and their sexual behaviours and can negatively affect how people behave towards</w:t>
            </w:r>
            <w:r w:rsidR="004127EE">
              <w:rPr>
                <w:lang w:val="en-GB"/>
              </w:rPr>
              <w:t xml:space="preserve"> </w:t>
            </w:r>
            <w:r w:rsidRPr="004127EE">
              <w:rPr>
                <w:lang w:val="en-GB"/>
              </w:rPr>
              <w:t>sexual partners. Th</w:t>
            </w:r>
            <w:r w:rsidR="008A72BA">
              <w:rPr>
                <w:lang w:val="en-GB"/>
              </w:rPr>
              <w:t>at th</w:t>
            </w:r>
            <w:r w:rsidRPr="004127EE">
              <w:rPr>
                <w:lang w:val="en-GB"/>
              </w:rPr>
              <w:t xml:space="preserve">is can affect </w:t>
            </w:r>
            <w:r w:rsidR="004127EE">
              <w:rPr>
                <w:lang w:val="en-GB"/>
              </w:rPr>
              <w:t xml:space="preserve">people </w:t>
            </w:r>
            <w:r w:rsidRPr="004127EE">
              <w:rPr>
                <w:lang w:val="en-GB"/>
              </w:rPr>
              <w:t>who see pornographic content accidentally</w:t>
            </w:r>
            <w:r w:rsidR="002A6B08">
              <w:rPr>
                <w:lang w:val="en-GB"/>
              </w:rPr>
              <w:t>,</w:t>
            </w:r>
            <w:r w:rsidRPr="004127EE">
              <w:rPr>
                <w:lang w:val="en-GB"/>
              </w:rPr>
              <w:t xml:space="preserve"> as</w:t>
            </w:r>
            <w:r w:rsidR="004127EE">
              <w:rPr>
                <w:lang w:val="en-GB"/>
              </w:rPr>
              <w:t xml:space="preserve"> </w:t>
            </w:r>
            <w:r w:rsidRPr="004127EE">
              <w:rPr>
                <w:lang w:val="en-GB"/>
              </w:rPr>
              <w:t xml:space="preserve">well as those who see it deliberately. </w:t>
            </w:r>
            <w:r w:rsidR="008A72BA">
              <w:rPr>
                <w:lang w:val="en-GB"/>
              </w:rPr>
              <w:t>That p</w:t>
            </w:r>
            <w:r w:rsidRPr="004127EE">
              <w:rPr>
                <w:lang w:val="en-GB"/>
              </w:rPr>
              <w:t>ornography can also portray misogynistic</w:t>
            </w:r>
            <w:r w:rsidR="004127EE">
              <w:rPr>
                <w:lang w:val="en-GB"/>
              </w:rPr>
              <w:t xml:space="preserve"> </w:t>
            </w:r>
            <w:r w:rsidRPr="004127EE">
              <w:rPr>
                <w:lang w:val="en-GB"/>
              </w:rPr>
              <w:t>behaviours and attitudes which can negatively influence those who see it</w:t>
            </w:r>
          </w:p>
          <w:p w14:paraId="5604B71A" w14:textId="449DF329" w:rsidR="008E6276" w:rsidRPr="008E6276" w:rsidRDefault="008E6276" w:rsidP="008E6276">
            <w:pPr>
              <w:pStyle w:val="7Tablecopybulleted"/>
              <w:rPr>
                <w:lang w:val="en-GB"/>
              </w:rPr>
            </w:pPr>
            <w:r w:rsidRPr="008E6276">
              <w:rPr>
                <w:lang w:val="en-GB"/>
              </w:rPr>
              <w:t>How information and data is generated, collected, shared and used online</w:t>
            </w:r>
          </w:p>
          <w:p w14:paraId="7BA6250F" w14:textId="45B1C65D" w:rsidR="008E6276" w:rsidRPr="004127EE" w:rsidRDefault="008E6276" w:rsidP="004127EE">
            <w:pPr>
              <w:pStyle w:val="7Tablecopybulleted"/>
              <w:rPr>
                <w:lang w:val="en-GB"/>
              </w:rPr>
            </w:pPr>
            <w:r w:rsidRPr="008E6276">
              <w:rPr>
                <w:lang w:val="en-GB"/>
              </w:rPr>
              <w:t>That websites may share personal data about their users, and information collected on</w:t>
            </w:r>
            <w:r w:rsidR="004127EE">
              <w:rPr>
                <w:lang w:val="en-GB"/>
              </w:rPr>
              <w:t xml:space="preserve"> </w:t>
            </w:r>
            <w:r w:rsidRPr="004127EE">
              <w:rPr>
                <w:lang w:val="en-GB"/>
              </w:rPr>
              <w:t>their internet use, for commercial purposes (</w:t>
            </w:r>
            <w:r w:rsidR="00371D94">
              <w:rPr>
                <w:lang w:val="en-GB"/>
              </w:rPr>
              <w:t>for example,</w:t>
            </w:r>
            <w:r w:rsidR="0019180D">
              <w:rPr>
                <w:lang w:val="en-GB"/>
              </w:rPr>
              <w:t xml:space="preserve"> </w:t>
            </w:r>
            <w:r w:rsidRPr="004127EE">
              <w:rPr>
                <w:lang w:val="en-GB"/>
              </w:rPr>
              <w:t>to enable targeted advertising)</w:t>
            </w:r>
          </w:p>
          <w:p w14:paraId="42BE7BDA" w14:textId="03D452B4" w:rsidR="008E6276" w:rsidRPr="004127EE" w:rsidRDefault="008E6276" w:rsidP="004127EE">
            <w:pPr>
              <w:pStyle w:val="7Tablecopybulleted"/>
              <w:rPr>
                <w:lang w:val="en-GB"/>
              </w:rPr>
            </w:pPr>
            <w:r w:rsidRPr="008E6276">
              <w:rPr>
                <w:lang w:val="en-GB"/>
              </w:rPr>
              <w:t xml:space="preserve">That criminals can operate online scams, </w:t>
            </w:r>
            <w:r w:rsidR="0057222B">
              <w:rPr>
                <w:lang w:val="en-GB"/>
              </w:rPr>
              <w:t>such as</w:t>
            </w:r>
            <w:r w:rsidRPr="008E6276">
              <w:rPr>
                <w:lang w:val="en-GB"/>
              </w:rPr>
              <w:t xml:space="preserve"> using fake websites or emails to</w:t>
            </w:r>
            <w:r w:rsidR="004127EE">
              <w:rPr>
                <w:lang w:val="en-GB"/>
              </w:rPr>
              <w:t xml:space="preserve"> </w:t>
            </w:r>
            <w:r w:rsidRPr="004127EE">
              <w:rPr>
                <w:lang w:val="en-GB"/>
              </w:rPr>
              <w:t>extort money or valuable personal information. This information can be used to the</w:t>
            </w:r>
            <w:r w:rsidR="004127EE">
              <w:rPr>
                <w:lang w:val="en-GB"/>
              </w:rPr>
              <w:t xml:space="preserve"> </w:t>
            </w:r>
            <w:r w:rsidRPr="004127EE">
              <w:rPr>
                <w:lang w:val="en-GB"/>
              </w:rPr>
              <w:t>detriment of the person or wider society. About risks of sextortion, how to identify online</w:t>
            </w:r>
            <w:r w:rsidR="004127EE">
              <w:rPr>
                <w:lang w:val="en-GB"/>
              </w:rPr>
              <w:t xml:space="preserve"> </w:t>
            </w:r>
            <w:r w:rsidRPr="004127EE">
              <w:rPr>
                <w:lang w:val="en-GB"/>
              </w:rPr>
              <w:t>scams relating to sex, and how to seek support if they have been scammed or involved</w:t>
            </w:r>
            <w:r w:rsidR="004127EE">
              <w:rPr>
                <w:lang w:val="en-GB"/>
              </w:rPr>
              <w:t xml:space="preserve"> </w:t>
            </w:r>
            <w:r w:rsidRPr="004127EE">
              <w:rPr>
                <w:lang w:val="en-GB"/>
              </w:rPr>
              <w:t>in sextortion</w:t>
            </w:r>
          </w:p>
          <w:p w14:paraId="04AB7FE8" w14:textId="00548898" w:rsidR="00D376C6" w:rsidRPr="004127EE" w:rsidRDefault="008E6276" w:rsidP="004127EE">
            <w:pPr>
              <w:pStyle w:val="7Tablecopybulleted"/>
              <w:rPr>
                <w:lang w:val="en-GB"/>
              </w:rPr>
            </w:pPr>
            <w:r w:rsidRPr="008E6276">
              <w:rPr>
                <w:lang w:val="en-GB"/>
              </w:rPr>
              <w:t>That AI chatbots are an example of how AI is rapidly developing, and that these can</w:t>
            </w:r>
            <w:r w:rsidR="004127EE">
              <w:rPr>
                <w:lang w:val="en-GB"/>
              </w:rPr>
              <w:t xml:space="preserve"> </w:t>
            </w:r>
            <w:r w:rsidRPr="004127EE">
              <w:rPr>
                <w:lang w:val="en-GB"/>
              </w:rPr>
              <w:t xml:space="preserve">pose risks by creating fake intimacy or offering harmful advice. </w:t>
            </w:r>
            <w:r w:rsidR="00E76EF2">
              <w:rPr>
                <w:lang w:val="en-GB"/>
              </w:rPr>
              <w:t xml:space="preserve">That it </w:t>
            </w:r>
            <w:r w:rsidRPr="004127EE">
              <w:rPr>
                <w:lang w:val="en-GB"/>
              </w:rPr>
              <w:t>is important to be able</w:t>
            </w:r>
            <w:r w:rsidR="004127EE">
              <w:rPr>
                <w:lang w:val="en-GB"/>
              </w:rPr>
              <w:t xml:space="preserve"> </w:t>
            </w:r>
            <w:r w:rsidRPr="004127EE">
              <w:rPr>
                <w:lang w:val="en-GB"/>
              </w:rPr>
              <w:t>to critically think about new types of technology as they appear online and how they</w:t>
            </w:r>
            <w:r w:rsidR="004127EE">
              <w:rPr>
                <w:lang w:val="en-GB"/>
              </w:rPr>
              <w:t xml:space="preserve"> </w:t>
            </w:r>
            <w:r w:rsidRPr="004127EE">
              <w:rPr>
                <w:lang w:val="en-GB"/>
              </w:rPr>
              <w:t>might pose a risk</w:t>
            </w:r>
          </w:p>
        </w:tc>
      </w:tr>
      <w:bookmarkEnd w:id="21"/>
      <w:tr w:rsidR="00D376C6" w:rsidRPr="00DD1174" w14:paraId="308E93B0" w14:textId="77777777" w:rsidTr="005A5FFC">
        <w:tc>
          <w:tcPr>
            <w:tcW w:w="1890" w:type="dxa"/>
            <w:tcMar>
              <w:top w:w="113" w:type="dxa"/>
              <w:bottom w:w="113" w:type="dxa"/>
            </w:tcMar>
          </w:tcPr>
          <w:p w14:paraId="0CF23361" w14:textId="77777777" w:rsidR="00D376C6" w:rsidRPr="00081179" w:rsidRDefault="00D376C6" w:rsidP="00A00CE7">
            <w:pPr>
              <w:pStyle w:val="7Tablebodycopy"/>
              <w:rPr>
                <w:lang w:val="en-GB"/>
              </w:rPr>
            </w:pPr>
            <w:r>
              <w:rPr>
                <w:lang w:val="en-GB"/>
              </w:rPr>
              <w:lastRenderedPageBreak/>
              <w:t>Being safe</w:t>
            </w:r>
          </w:p>
        </w:tc>
        <w:tc>
          <w:tcPr>
            <w:tcW w:w="12852" w:type="dxa"/>
          </w:tcPr>
          <w:p w14:paraId="49A6C90E" w14:textId="3D1ED2F0" w:rsidR="0097679B" w:rsidRPr="0097679B" w:rsidRDefault="0097679B" w:rsidP="0097679B">
            <w:pPr>
              <w:pStyle w:val="7Tablecopybulleted"/>
              <w:rPr>
                <w:lang w:val="en-GB"/>
              </w:rPr>
            </w:pPr>
            <w:r w:rsidRPr="0097679B">
              <w:rPr>
                <w:lang w:val="en-GB"/>
              </w:rPr>
              <w:t>How to recognise, respect and communicate consent and boundaries in relationships,</w:t>
            </w:r>
            <w:r>
              <w:rPr>
                <w:lang w:val="en-GB"/>
              </w:rPr>
              <w:t xml:space="preserve"> </w:t>
            </w:r>
            <w:r w:rsidRPr="0097679B">
              <w:rPr>
                <w:lang w:val="en-GB"/>
              </w:rPr>
              <w:t>including in early romantic relationships (in all contexts, including online) and early</w:t>
            </w:r>
            <w:r>
              <w:rPr>
                <w:lang w:val="en-GB"/>
              </w:rPr>
              <w:t xml:space="preserve"> </w:t>
            </w:r>
            <w:r w:rsidRPr="0097679B">
              <w:rPr>
                <w:lang w:val="en-GB"/>
              </w:rPr>
              <w:t>sexual relationships that might involve kissing or touching. That kindness and care for</w:t>
            </w:r>
            <w:r>
              <w:rPr>
                <w:lang w:val="en-GB"/>
              </w:rPr>
              <w:t xml:space="preserve"> </w:t>
            </w:r>
            <w:r w:rsidRPr="0097679B">
              <w:rPr>
                <w:lang w:val="en-GB"/>
              </w:rPr>
              <w:t>others requires more than just consent</w:t>
            </w:r>
          </w:p>
          <w:p w14:paraId="3524A92F" w14:textId="4F27F02B" w:rsidR="0097679B" w:rsidRPr="0097679B" w:rsidRDefault="0097679B" w:rsidP="0097679B">
            <w:pPr>
              <w:pStyle w:val="7Tablecopybulleted"/>
              <w:rPr>
                <w:lang w:val="en-GB"/>
              </w:rPr>
            </w:pPr>
            <w:r w:rsidRPr="0097679B">
              <w:rPr>
                <w:lang w:val="en-GB"/>
              </w:rPr>
              <w:lastRenderedPageBreak/>
              <w:t>That there are a range of strategies for identifying, resisting and understanding pressure</w:t>
            </w:r>
            <w:r>
              <w:rPr>
                <w:lang w:val="en-GB"/>
              </w:rPr>
              <w:t xml:space="preserve"> </w:t>
            </w:r>
            <w:r w:rsidRPr="0097679B">
              <w:rPr>
                <w:lang w:val="en-GB"/>
              </w:rPr>
              <w:t>in relationships from peers or others, including sexual pressure, and how to avoid</w:t>
            </w:r>
            <w:r>
              <w:rPr>
                <w:lang w:val="en-GB"/>
              </w:rPr>
              <w:t xml:space="preserve"> </w:t>
            </w:r>
            <w:r w:rsidRPr="0097679B">
              <w:rPr>
                <w:lang w:val="en-GB"/>
              </w:rPr>
              <w:t>putting pressure on others</w:t>
            </w:r>
          </w:p>
          <w:p w14:paraId="1780F1D1" w14:textId="1A2E782A" w:rsidR="0097679B" w:rsidRPr="0097679B" w:rsidRDefault="0097679B" w:rsidP="0097679B">
            <w:pPr>
              <w:pStyle w:val="7Tablecopybulleted"/>
              <w:rPr>
                <w:lang w:val="en-GB"/>
              </w:rPr>
            </w:pPr>
            <w:r w:rsidRPr="0097679B">
              <w:rPr>
                <w:lang w:val="en-GB"/>
              </w:rPr>
              <w:t>How to determine whether other children, adults or sources of information are</w:t>
            </w:r>
            <w:r>
              <w:rPr>
                <w:lang w:val="en-GB"/>
              </w:rPr>
              <w:t xml:space="preserve"> </w:t>
            </w:r>
            <w:r w:rsidRPr="0097679B">
              <w:rPr>
                <w:lang w:val="en-GB"/>
              </w:rPr>
              <w:t>trustworthy, how to judge when a relationship is unsafe (and recognise this in the</w:t>
            </w:r>
            <w:r>
              <w:rPr>
                <w:lang w:val="en-GB"/>
              </w:rPr>
              <w:t xml:space="preserve"> </w:t>
            </w:r>
            <w:r w:rsidRPr="0097679B">
              <w:rPr>
                <w:lang w:val="en-GB"/>
              </w:rPr>
              <w:t>relationships of others); how to seek help or advice, including reporting concerns about</w:t>
            </w:r>
            <w:r>
              <w:rPr>
                <w:lang w:val="en-GB"/>
              </w:rPr>
              <w:t xml:space="preserve"> </w:t>
            </w:r>
            <w:r w:rsidRPr="0097679B">
              <w:rPr>
                <w:lang w:val="en-GB"/>
              </w:rPr>
              <w:t>others if needed</w:t>
            </w:r>
          </w:p>
          <w:p w14:paraId="5C074DC6" w14:textId="49A6E9F6" w:rsidR="0097679B" w:rsidRPr="0097679B" w:rsidRDefault="0097679B" w:rsidP="0097679B">
            <w:pPr>
              <w:pStyle w:val="7Tablecopybulleted"/>
              <w:rPr>
                <w:lang w:val="en-GB"/>
              </w:rPr>
            </w:pPr>
            <w:r w:rsidRPr="0097679B">
              <w:rPr>
                <w:lang w:val="en-GB"/>
              </w:rPr>
              <w:t>How to increase their personal safety in public spaces, including when socialising with</w:t>
            </w:r>
            <w:r>
              <w:rPr>
                <w:lang w:val="en-GB"/>
              </w:rPr>
              <w:t xml:space="preserve"> </w:t>
            </w:r>
            <w:r w:rsidRPr="0097679B">
              <w:rPr>
                <w:lang w:val="en-GB"/>
              </w:rPr>
              <w:t xml:space="preserve">friends, family, the wider community or strangers. </w:t>
            </w:r>
            <w:r>
              <w:rPr>
                <w:lang w:val="en-GB"/>
              </w:rPr>
              <w:t>About ways</w:t>
            </w:r>
            <w:r w:rsidRPr="0097679B">
              <w:rPr>
                <w:lang w:val="en-GB"/>
              </w:rPr>
              <w:t xml:space="preserve"> of seeking</w:t>
            </w:r>
            <w:r>
              <w:rPr>
                <w:lang w:val="en-GB"/>
              </w:rPr>
              <w:t xml:space="preserve"> </w:t>
            </w:r>
            <w:r w:rsidRPr="0097679B">
              <w:rPr>
                <w:lang w:val="en-GB"/>
              </w:rPr>
              <w:t xml:space="preserve">help when needed and how to report harmful behaviour. </w:t>
            </w:r>
            <w:r>
              <w:rPr>
                <w:lang w:val="en-GB"/>
              </w:rPr>
              <w:t xml:space="preserve">That </w:t>
            </w:r>
            <w:r w:rsidRPr="0097679B">
              <w:rPr>
                <w:lang w:val="en-GB"/>
              </w:rPr>
              <w:t>there are strategies they can use to increase their safety, and that this does not mean</w:t>
            </w:r>
            <w:r>
              <w:rPr>
                <w:lang w:val="en-GB"/>
              </w:rPr>
              <w:t xml:space="preserve"> </w:t>
            </w:r>
            <w:r w:rsidRPr="0097679B">
              <w:rPr>
                <w:lang w:val="en-GB"/>
              </w:rPr>
              <w:t xml:space="preserve">they will be blamed if they are victims of harmful behaviour. </w:t>
            </w:r>
            <w:r>
              <w:rPr>
                <w:lang w:val="en-GB"/>
              </w:rPr>
              <w:t xml:space="preserve">About the </w:t>
            </w:r>
            <w:r w:rsidRPr="0097679B">
              <w:rPr>
                <w:lang w:val="en-GB"/>
              </w:rPr>
              <w:t>importance of trusting their instincts when something doesn’t feel right, and</w:t>
            </w:r>
            <w:r w:rsidR="006D7D5A">
              <w:rPr>
                <w:lang w:val="en-GB"/>
              </w:rPr>
              <w:t xml:space="preserve"> they should understand</w:t>
            </w:r>
            <w:r w:rsidRPr="0097679B">
              <w:rPr>
                <w:lang w:val="en-GB"/>
              </w:rPr>
              <w:t xml:space="preserve"> that in some situations a person might appear trustworthy but have harmful</w:t>
            </w:r>
            <w:r>
              <w:rPr>
                <w:lang w:val="en-GB"/>
              </w:rPr>
              <w:t xml:space="preserve"> </w:t>
            </w:r>
            <w:r w:rsidRPr="0097679B">
              <w:rPr>
                <w:lang w:val="en-GB"/>
              </w:rPr>
              <w:t>intentions</w:t>
            </w:r>
          </w:p>
          <w:p w14:paraId="613A0562" w14:textId="37DB8FB9" w:rsidR="0097679B" w:rsidRPr="0097679B" w:rsidRDefault="0097679B" w:rsidP="0097679B">
            <w:pPr>
              <w:pStyle w:val="7Tablecopybulleted"/>
              <w:rPr>
                <w:lang w:val="en-GB"/>
              </w:rPr>
            </w:pPr>
            <w:r w:rsidRPr="0097679B">
              <w:rPr>
                <w:lang w:val="en-GB"/>
              </w:rPr>
              <w:t>What constitutes sexual harassment or sexual violence, and that such behaviour is</w:t>
            </w:r>
            <w:r>
              <w:rPr>
                <w:lang w:val="en-GB"/>
              </w:rPr>
              <w:t xml:space="preserve"> </w:t>
            </w:r>
            <w:r w:rsidRPr="0097679B">
              <w:rPr>
                <w:lang w:val="en-GB"/>
              </w:rPr>
              <w:t>unacceptable, emphasising that it is never the fault of the person experiencing it</w:t>
            </w:r>
          </w:p>
          <w:p w14:paraId="40B71049" w14:textId="300AEDD0" w:rsidR="0097679B" w:rsidRPr="0097679B" w:rsidRDefault="0097679B" w:rsidP="0097679B">
            <w:pPr>
              <w:pStyle w:val="7Tablecopybulleted"/>
              <w:rPr>
                <w:lang w:val="en-GB"/>
              </w:rPr>
            </w:pPr>
            <w:r w:rsidRPr="0097679B">
              <w:rPr>
                <w:lang w:val="en-GB"/>
              </w:rPr>
              <w:t>That sexual harassment includes unsolicited sexual language</w:t>
            </w:r>
            <w:r>
              <w:rPr>
                <w:lang w:val="en-GB"/>
              </w:rPr>
              <w:t>,</w:t>
            </w:r>
            <w:r w:rsidRPr="0097679B">
              <w:rPr>
                <w:lang w:val="en-GB"/>
              </w:rPr>
              <w:t xml:space="preserve"> attention </w:t>
            </w:r>
            <w:r>
              <w:rPr>
                <w:lang w:val="en-GB"/>
              </w:rPr>
              <w:t xml:space="preserve">or </w:t>
            </w:r>
            <w:r w:rsidRPr="0097679B">
              <w:rPr>
                <w:lang w:val="en-GB"/>
              </w:rPr>
              <w:t>touching,</w:t>
            </w:r>
            <w:r>
              <w:rPr>
                <w:lang w:val="en-GB"/>
              </w:rPr>
              <w:t xml:space="preserve"> </w:t>
            </w:r>
            <w:r w:rsidRPr="0097679B">
              <w:rPr>
                <w:lang w:val="en-GB"/>
              </w:rPr>
              <w:t>taking and/or sharing intimate or sexual images without consent, public sexual</w:t>
            </w:r>
            <w:r>
              <w:rPr>
                <w:lang w:val="en-GB"/>
              </w:rPr>
              <w:t xml:space="preserve"> </w:t>
            </w:r>
            <w:r w:rsidRPr="0097679B">
              <w:rPr>
                <w:lang w:val="en-GB"/>
              </w:rPr>
              <w:t>harassment, pressuring other people to do sexual things, and upskirting</w:t>
            </w:r>
          </w:p>
          <w:p w14:paraId="72867701" w14:textId="249B4022" w:rsidR="00BB1C37" w:rsidRDefault="0097679B" w:rsidP="0097679B">
            <w:pPr>
              <w:pStyle w:val="7Tablecopybulleted"/>
              <w:rPr>
                <w:lang w:val="en-GB"/>
              </w:rPr>
            </w:pPr>
            <w:r>
              <w:rPr>
                <w:lang w:val="en-GB"/>
              </w:rPr>
              <w:t xml:space="preserve">About </w:t>
            </w:r>
            <w:r w:rsidRPr="0097679B">
              <w:rPr>
                <w:lang w:val="en-GB"/>
              </w:rPr>
              <w:t>concepts</w:t>
            </w:r>
            <w:r w:rsidR="00B546A4">
              <w:rPr>
                <w:lang w:val="en-GB"/>
              </w:rPr>
              <w:t xml:space="preserve">, </w:t>
            </w:r>
            <w:r w:rsidRPr="0097679B">
              <w:rPr>
                <w:lang w:val="en-GB"/>
              </w:rPr>
              <w:t xml:space="preserve">laws </w:t>
            </w:r>
            <w:r w:rsidR="00B546A4">
              <w:rPr>
                <w:lang w:val="en-GB"/>
              </w:rPr>
              <w:t xml:space="preserve">and where to find support </w:t>
            </w:r>
            <w:r w:rsidRPr="0097679B">
              <w:rPr>
                <w:lang w:val="en-GB"/>
              </w:rPr>
              <w:t>relating to</w:t>
            </w:r>
            <w:r w:rsidR="00BB1C37">
              <w:rPr>
                <w:lang w:val="en-GB"/>
              </w:rPr>
              <w:t>:</w:t>
            </w:r>
          </w:p>
          <w:p w14:paraId="4579006D" w14:textId="77777777" w:rsidR="00BB1C37" w:rsidRDefault="00BB1C37" w:rsidP="00BB1C37">
            <w:pPr>
              <w:pStyle w:val="7Tablecopybulleted"/>
              <w:numPr>
                <w:ilvl w:val="1"/>
                <w:numId w:val="23"/>
              </w:numPr>
              <w:rPr>
                <w:lang w:val="en-GB"/>
              </w:rPr>
            </w:pPr>
            <w:r>
              <w:rPr>
                <w:lang w:val="en-GB"/>
              </w:rPr>
              <w:t>S</w:t>
            </w:r>
            <w:r w:rsidR="0097679B" w:rsidRPr="0097679B">
              <w:rPr>
                <w:lang w:val="en-GB"/>
              </w:rPr>
              <w:t>exual violence, including rape and sexual assault</w:t>
            </w:r>
          </w:p>
          <w:p w14:paraId="22FC34E1" w14:textId="7D2590C2" w:rsidR="00BB1C37" w:rsidRDefault="00BB1C37" w:rsidP="00BB1C37">
            <w:pPr>
              <w:pStyle w:val="7Tablecopybulleted"/>
              <w:numPr>
                <w:ilvl w:val="1"/>
                <w:numId w:val="23"/>
              </w:numPr>
              <w:rPr>
                <w:lang w:val="en-GB"/>
              </w:rPr>
            </w:pPr>
            <w:r>
              <w:rPr>
                <w:lang w:val="en-GB"/>
              </w:rPr>
              <w:t>H</w:t>
            </w:r>
            <w:r w:rsidR="0097679B" w:rsidRPr="00BB1C37">
              <w:rPr>
                <w:lang w:val="en-GB"/>
              </w:rPr>
              <w:t>armful sexual behaviour, which includes all types of sexual harassment and sexual violence among young people but also includes other forms of concerning behaviour like using age-inappropriate sexual language</w:t>
            </w:r>
          </w:p>
          <w:p w14:paraId="53CF5EEB" w14:textId="77777777" w:rsidR="00BB1C37" w:rsidRDefault="00BB1C37" w:rsidP="00BB1C37">
            <w:pPr>
              <w:pStyle w:val="7Tablecopybulleted"/>
              <w:numPr>
                <w:ilvl w:val="1"/>
                <w:numId w:val="23"/>
              </w:numPr>
              <w:rPr>
                <w:lang w:val="en-GB"/>
              </w:rPr>
            </w:pPr>
            <w:r>
              <w:rPr>
                <w:lang w:val="en-GB"/>
              </w:rPr>
              <w:t>D</w:t>
            </w:r>
            <w:r w:rsidR="0097679B" w:rsidRPr="00BB1C37">
              <w:rPr>
                <w:lang w:val="en-GB"/>
              </w:rPr>
              <w:t>omestic abuse, including controlling or coercive behaviour, emotional, sexual, economic or physical abuse, and violent or threatening behaviour</w:t>
            </w:r>
          </w:p>
          <w:p w14:paraId="689BE7BD" w14:textId="520821FD" w:rsidR="00BB1C37" w:rsidRPr="00BB1C37" w:rsidRDefault="00BB1C37" w:rsidP="00BB1C37">
            <w:pPr>
              <w:pStyle w:val="7Tablecopybulleted"/>
              <w:numPr>
                <w:ilvl w:val="1"/>
                <w:numId w:val="23"/>
              </w:numPr>
              <w:rPr>
                <w:lang w:val="en-GB"/>
              </w:rPr>
            </w:pPr>
            <w:r>
              <w:rPr>
                <w:lang w:val="en-GB"/>
              </w:rPr>
              <w:t>H</w:t>
            </w:r>
            <w:r w:rsidRPr="00BB1C37">
              <w:rPr>
                <w:lang w:val="en-GB"/>
              </w:rPr>
              <w:t>arms which are exploitative, including sexual exploitation, criminal exploitation and abuse, grooming, and financial exploitation</w:t>
            </w:r>
          </w:p>
          <w:p w14:paraId="698D30F4" w14:textId="24787D2C" w:rsidR="00BB1C37" w:rsidRDefault="00BB1C37" w:rsidP="00BB1C37">
            <w:pPr>
              <w:pStyle w:val="7Tablecopybulleted"/>
              <w:numPr>
                <w:ilvl w:val="1"/>
                <w:numId w:val="23"/>
              </w:numPr>
              <w:rPr>
                <w:lang w:val="en-GB"/>
              </w:rPr>
            </w:pPr>
            <w:r>
              <w:rPr>
                <w:lang w:val="en-GB"/>
              </w:rPr>
              <w:t>Forced marriage</w:t>
            </w:r>
          </w:p>
          <w:p w14:paraId="3CD66AD5" w14:textId="77777777" w:rsidR="00D54694" w:rsidRPr="00D54694" w:rsidRDefault="00D54694" w:rsidP="00D54694">
            <w:pPr>
              <w:pStyle w:val="ListParagraph"/>
              <w:numPr>
                <w:ilvl w:val="1"/>
                <w:numId w:val="23"/>
              </w:numPr>
              <w:rPr>
                <w:lang w:val="en-GB"/>
              </w:rPr>
            </w:pPr>
            <w:r w:rsidRPr="00D54694">
              <w:rPr>
                <w:lang w:val="en-GB"/>
              </w:rPr>
              <w:t xml:space="preserve">The physical and emotional damage which can be caused by female genital mutilation (FGM), virginity testing and hymenoplasty, where to find support, and the law around these areas. This should include that it is a criminal offence for anyone to perform or assist in the performance of FGM, virginity testing or hymenoplasty, in the UK or abroad, or to fail to protect a person under 16 for whom they are responsible </w:t>
            </w:r>
          </w:p>
          <w:p w14:paraId="451F67E2" w14:textId="77777777" w:rsidR="00D54694" w:rsidRDefault="00D54694" w:rsidP="00D54694">
            <w:pPr>
              <w:pStyle w:val="7Tablecopybulleted"/>
              <w:numPr>
                <w:ilvl w:val="0"/>
                <w:numId w:val="0"/>
              </w:numPr>
              <w:rPr>
                <w:lang w:val="en-GB"/>
              </w:rPr>
            </w:pPr>
          </w:p>
          <w:p w14:paraId="025CE678" w14:textId="1B13CF5B" w:rsidR="0097679B" w:rsidRDefault="0097679B" w:rsidP="0097679B">
            <w:pPr>
              <w:pStyle w:val="7Tablecopybulleted"/>
              <w:rPr>
                <w:lang w:val="en-GB"/>
              </w:rPr>
            </w:pPr>
            <w:r w:rsidRPr="0097679B">
              <w:rPr>
                <w:lang w:val="en-GB"/>
              </w:rPr>
              <w:t>That fixated, obsessive, unwanted and repeated behaviours can be criminal, and where</w:t>
            </w:r>
            <w:r>
              <w:rPr>
                <w:lang w:val="en-GB"/>
              </w:rPr>
              <w:t xml:space="preserve"> </w:t>
            </w:r>
            <w:r w:rsidRPr="0097679B">
              <w:rPr>
                <w:lang w:val="en-GB"/>
              </w:rPr>
              <w:t>to get help if needed</w:t>
            </w:r>
          </w:p>
          <w:p w14:paraId="483AF6F9" w14:textId="75003114" w:rsidR="0097679B" w:rsidRPr="00BB1C37" w:rsidRDefault="0097679B" w:rsidP="00BB1C37">
            <w:pPr>
              <w:pStyle w:val="7Tablecopybulleted"/>
              <w:rPr>
                <w:lang w:val="en-GB"/>
              </w:rPr>
            </w:pPr>
            <w:r w:rsidRPr="0097679B">
              <w:rPr>
                <w:lang w:val="en-GB"/>
              </w:rPr>
              <w:lastRenderedPageBreak/>
              <w:t>That strangulation and suffocation are criminal offences, and that strangulation</w:t>
            </w:r>
            <w:r w:rsidR="00BB1C37">
              <w:rPr>
                <w:lang w:val="en-GB"/>
              </w:rPr>
              <w:t xml:space="preserve"> </w:t>
            </w:r>
            <w:r w:rsidRPr="00BB1C37">
              <w:rPr>
                <w:lang w:val="en-GB"/>
              </w:rPr>
              <w:t>(applying pressure to the neck) is an offence, regardless of whether it causes injury</w:t>
            </w:r>
          </w:p>
          <w:p w14:paraId="354BAABB" w14:textId="5D459AEA" w:rsidR="0097679B" w:rsidRPr="00BB1C37" w:rsidRDefault="0097679B" w:rsidP="00BB1C37">
            <w:pPr>
              <w:pStyle w:val="7Tablecopybulleted"/>
              <w:rPr>
                <w:lang w:val="en-GB"/>
              </w:rPr>
            </w:pPr>
            <w:r w:rsidRPr="0097679B">
              <w:rPr>
                <w:lang w:val="en-GB"/>
              </w:rPr>
              <w:t>That any activity that involves applying force or pressure to someone’s neck or covering</w:t>
            </w:r>
            <w:r w:rsidR="00BB1C37">
              <w:rPr>
                <w:lang w:val="en-GB"/>
              </w:rPr>
              <w:t xml:space="preserve"> </w:t>
            </w:r>
            <w:r w:rsidRPr="00BB1C37">
              <w:rPr>
                <w:lang w:val="en-GB"/>
              </w:rPr>
              <w:t xml:space="preserve">someone’s </w:t>
            </w:r>
            <w:r w:rsidR="00BB1C37" w:rsidRPr="00BB1C37">
              <w:rPr>
                <w:lang w:val="en-GB"/>
              </w:rPr>
              <w:t>mouth</w:t>
            </w:r>
            <w:r w:rsidRPr="00BB1C37">
              <w:rPr>
                <w:lang w:val="en-GB"/>
              </w:rPr>
              <w:t xml:space="preserve"> and nose is dangerous and can lead to serious injury or death</w:t>
            </w:r>
          </w:p>
          <w:p w14:paraId="15F3B000" w14:textId="1A6D2584" w:rsidR="0097679B" w:rsidRPr="00BB1C37" w:rsidRDefault="0097679B" w:rsidP="00BB1C37">
            <w:pPr>
              <w:pStyle w:val="7Tablecopybulleted"/>
              <w:rPr>
                <w:lang w:val="en-GB"/>
              </w:rPr>
            </w:pPr>
            <w:r w:rsidRPr="0097679B">
              <w:rPr>
                <w:lang w:val="en-GB"/>
              </w:rPr>
              <w:t>That pornography presents some activities as normal which many people do not and</w:t>
            </w:r>
            <w:r w:rsidR="00BB1C37">
              <w:rPr>
                <w:lang w:val="en-GB"/>
              </w:rPr>
              <w:t xml:space="preserve"> </w:t>
            </w:r>
            <w:r w:rsidRPr="00BB1C37">
              <w:rPr>
                <w:lang w:val="en-GB"/>
              </w:rPr>
              <w:t>will never engage in, some of which can be emotionally and/or physically harmful</w:t>
            </w:r>
          </w:p>
          <w:p w14:paraId="074D0391" w14:textId="02A58778" w:rsidR="00D376C6" w:rsidRPr="00BB1C37" w:rsidRDefault="0097679B" w:rsidP="00BB1C37">
            <w:pPr>
              <w:pStyle w:val="7Tablecopybulleted"/>
              <w:rPr>
                <w:lang w:val="en-GB"/>
              </w:rPr>
            </w:pPr>
            <w:r w:rsidRPr="0097679B">
              <w:rPr>
                <w:lang w:val="en-GB"/>
              </w:rPr>
              <w:t>How to seek support for their own worrying or abusive behaviour</w:t>
            </w:r>
            <w:r w:rsidR="00A33601">
              <w:rPr>
                <w:lang w:val="en-GB"/>
              </w:rPr>
              <w:t>,</w:t>
            </w:r>
            <w:r w:rsidRPr="0097679B">
              <w:rPr>
                <w:lang w:val="en-GB"/>
              </w:rPr>
              <w:t xml:space="preserve"> or for worrying or</w:t>
            </w:r>
            <w:r w:rsidR="00BB1C37">
              <w:rPr>
                <w:lang w:val="en-GB"/>
              </w:rPr>
              <w:t xml:space="preserve"> </w:t>
            </w:r>
            <w:r w:rsidRPr="00BB1C37">
              <w:rPr>
                <w:lang w:val="en-GB"/>
              </w:rPr>
              <w:t>abusive behaviour they have experienced from others, including information on where</w:t>
            </w:r>
            <w:r w:rsidR="00BB1C37">
              <w:rPr>
                <w:lang w:val="en-GB"/>
              </w:rPr>
              <w:t xml:space="preserve"> </w:t>
            </w:r>
            <w:r w:rsidRPr="00BB1C37">
              <w:rPr>
                <w:lang w:val="en-GB"/>
              </w:rPr>
              <w:t>to report abus</w:t>
            </w:r>
            <w:r w:rsidR="00BB1C37">
              <w:rPr>
                <w:lang w:val="en-GB"/>
              </w:rPr>
              <w:t>e</w:t>
            </w:r>
            <w:r w:rsidR="00142393">
              <w:t xml:space="preserve"> and where to seek medical attention when required, for example after an assault</w:t>
            </w:r>
          </w:p>
        </w:tc>
      </w:tr>
      <w:tr w:rsidR="00D376C6" w:rsidRPr="00DD1174" w14:paraId="075BE4BC" w14:textId="77777777" w:rsidTr="005A5FFC">
        <w:tc>
          <w:tcPr>
            <w:tcW w:w="1890" w:type="dxa"/>
            <w:tcMar>
              <w:top w:w="113" w:type="dxa"/>
              <w:bottom w:w="113" w:type="dxa"/>
            </w:tcMar>
          </w:tcPr>
          <w:p w14:paraId="68C4A1C0" w14:textId="77777777" w:rsidR="00D376C6" w:rsidRPr="00DD1174" w:rsidRDefault="00D376C6" w:rsidP="00A00CE7">
            <w:pPr>
              <w:pStyle w:val="7Tablebodycopy"/>
              <w:rPr>
                <w:lang w:val="en-GB"/>
              </w:rPr>
            </w:pPr>
            <w:r>
              <w:rPr>
                <w:lang w:val="en-GB"/>
              </w:rPr>
              <w:lastRenderedPageBreak/>
              <w:t>Intimate and sexual relationships, including sexual health</w:t>
            </w:r>
          </w:p>
        </w:tc>
        <w:tc>
          <w:tcPr>
            <w:tcW w:w="12852" w:type="dxa"/>
          </w:tcPr>
          <w:p w14:paraId="0D2D1C91" w14:textId="2FBD7763" w:rsidR="00594AF4" w:rsidRPr="00594AF4" w:rsidRDefault="00594AF4" w:rsidP="00594AF4">
            <w:pPr>
              <w:pStyle w:val="7Tablecopybulleted"/>
              <w:rPr>
                <w:lang w:val="en-GB"/>
              </w:rPr>
            </w:pPr>
            <w:r w:rsidRPr="00594AF4">
              <w:rPr>
                <w:lang w:val="en-GB"/>
              </w:rPr>
              <w:t>That sex, for people who feel ready and are over the age of consent, can and should be</w:t>
            </w:r>
            <w:r>
              <w:rPr>
                <w:lang w:val="en-GB"/>
              </w:rPr>
              <w:t xml:space="preserve"> </w:t>
            </w:r>
            <w:r w:rsidRPr="00594AF4">
              <w:rPr>
                <w:lang w:val="en-GB"/>
              </w:rPr>
              <w:t>enjoyable and positive</w:t>
            </w:r>
          </w:p>
          <w:p w14:paraId="2E7EA3F8" w14:textId="252F598A" w:rsidR="00594AF4" w:rsidRPr="00594AF4" w:rsidRDefault="006D7D5A" w:rsidP="00594AF4">
            <w:pPr>
              <w:pStyle w:val="7Tablecopybulleted"/>
              <w:rPr>
                <w:lang w:val="en-GB"/>
              </w:rPr>
            </w:pPr>
            <w:r>
              <w:rPr>
                <w:lang w:val="en-GB"/>
              </w:rPr>
              <w:t>T</w:t>
            </w:r>
            <w:r w:rsidR="00594AF4" w:rsidRPr="00594AF4">
              <w:rPr>
                <w:lang w:val="en-GB"/>
              </w:rPr>
              <w:t>he law about the age of consent, that they have a choice about whether to have sex,</w:t>
            </w:r>
            <w:r w:rsidR="00594AF4">
              <w:rPr>
                <w:lang w:val="en-GB"/>
              </w:rPr>
              <w:t xml:space="preserve"> </w:t>
            </w:r>
            <w:r w:rsidR="00594AF4" w:rsidRPr="00594AF4">
              <w:rPr>
                <w:lang w:val="en-GB"/>
              </w:rPr>
              <w:t>that many young people wait until they are older, and that people of all ages can enjoy</w:t>
            </w:r>
            <w:r w:rsidR="00594AF4">
              <w:rPr>
                <w:lang w:val="en-GB"/>
              </w:rPr>
              <w:t xml:space="preserve"> </w:t>
            </w:r>
            <w:r w:rsidR="00594AF4" w:rsidRPr="00594AF4">
              <w:rPr>
                <w:lang w:val="en-GB"/>
              </w:rPr>
              <w:t>intimate and romantic relationships without sex</w:t>
            </w:r>
          </w:p>
          <w:p w14:paraId="1A9C521B" w14:textId="49C25BD3" w:rsidR="00594AF4" w:rsidRPr="00594AF4" w:rsidRDefault="000414AB" w:rsidP="00594AF4">
            <w:pPr>
              <w:pStyle w:val="7Tablecopybulleted"/>
              <w:rPr>
                <w:lang w:val="en-GB"/>
              </w:rPr>
            </w:pPr>
            <w:r>
              <w:rPr>
                <w:lang w:val="en-GB"/>
              </w:rPr>
              <w:t>About s</w:t>
            </w:r>
            <w:r w:rsidR="00C0218D" w:rsidRPr="00594AF4">
              <w:rPr>
                <w:lang w:val="en-GB"/>
              </w:rPr>
              <w:t xml:space="preserve">exual </w:t>
            </w:r>
            <w:r w:rsidR="00594AF4" w:rsidRPr="00594AF4">
              <w:rPr>
                <w:lang w:val="en-GB"/>
              </w:rPr>
              <w:t>consent and their capacity to give, withhold or remove consent at any time, even</w:t>
            </w:r>
            <w:r w:rsidR="00594AF4">
              <w:rPr>
                <w:lang w:val="en-GB"/>
              </w:rPr>
              <w:t xml:space="preserve"> </w:t>
            </w:r>
            <w:r w:rsidR="00594AF4" w:rsidRPr="00594AF4">
              <w:rPr>
                <w:lang w:val="en-GB"/>
              </w:rPr>
              <w:t>if initially given, as well as the considerations that people might take into account prior to</w:t>
            </w:r>
            <w:r w:rsidR="00594AF4">
              <w:rPr>
                <w:lang w:val="en-GB"/>
              </w:rPr>
              <w:t xml:space="preserve"> </w:t>
            </w:r>
            <w:r w:rsidR="00594AF4" w:rsidRPr="00594AF4">
              <w:rPr>
                <w:lang w:val="en-GB"/>
              </w:rPr>
              <w:t xml:space="preserve">sexual activity, </w:t>
            </w:r>
            <w:r w:rsidR="0043244D">
              <w:rPr>
                <w:lang w:val="en-GB"/>
              </w:rPr>
              <w:t>such as</w:t>
            </w:r>
            <w:r w:rsidR="00594AF4" w:rsidRPr="00594AF4">
              <w:rPr>
                <w:lang w:val="en-GB"/>
              </w:rPr>
              <w:t xml:space="preserve"> the law, </w:t>
            </w:r>
            <w:r w:rsidR="0057222B">
              <w:rPr>
                <w:lang w:val="en-GB"/>
              </w:rPr>
              <w:t xml:space="preserve">their </w:t>
            </w:r>
            <w:r w:rsidR="00594AF4" w:rsidRPr="00594AF4">
              <w:rPr>
                <w:lang w:val="en-GB"/>
              </w:rPr>
              <w:t>faith and family values. That kindness and care for others</w:t>
            </w:r>
            <w:r w:rsidR="00594AF4">
              <w:rPr>
                <w:lang w:val="en-GB"/>
              </w:rPr>
              <w:t xml:space="preserve"> </w:t>
            </w:r>
            <w:r w:rsidR="00594AF4" w:rsidRPr="00594AF4">
              <w:rPr>
                <w:lang w:val="en-GB"/>
              </w:rPr>
              <w:t>require more than just consent</w:t>
            </w:r>
          </w:p>
          <w:p w14:paraId="6BC00B3B" w14:textId="03D7C7E1" w:rsidR="00594AF4" w:rsidRPr="00594AF4" w:rsidRDefault="00594AF4" w:rsidP="00594AF4">
            <w:pPr>
              <w:pStyle w:val="7Tablecopybulleted"/>
              <w:rPr>
                <w:lang w:val="en-GB"/>
              </w:rPr>
            </w:pPr>
            <w:r w:rsidRPr="00594AF4">
              <w:rPr>
                <w:lang w:val="en-GB"/>
              </w:rPr>
              <w:t>That all aspects of health can be affected by choices they make in sex and relationships,</w:t>
            </w:r>
            <w:r>
              <w:rPr>
                <w:lang w:val="en-GB"/>
              </w:rPr>
              <w:t xml:space="preserve"> </w:t>
            </w:r>
            <w:r w:rsidRPr="00594AF4">
              <w:rPr>
                <w:lang w:val="en-GB"/>
              </w:rPr>
              <w:t xml:space="preserve">positively or negatively, </w:t>
            </w:r>
            <w:r w:rsidR="0019180D">
              <w:rPr>
                <w:lang w:val="en-GB"/>
              </w:rPr>
              <w:t>e.g.</w:t>
            </w:r>
            <w:r w:rsidR="00A33601" w:rsidRPr="00594AF4">
              <w:rPr>
                <w:lang w:val="en-GB"/>
              </w:rPr>
              <w:t xml:space="preserve"> </w:t>
            </w:r>
            <w:r w:rsidRPr="00594AF4">
              <w:rPr>
                <w:lang w:val="en-GB"/>
              </w:rPr>
              <w:t>physical, emotional, mental, sexual and reproductive health</w:t>
            </w:r>
            <w:r>
              <w:rPr>
                <w:lang w:val="en-GB"/>
              </w:rPr>
              <w:t xml:space="preserve"> </w:t>
            </w:r>
            <w:r w:rsidRPr="00594AF4">
              <w:rPr>
                <w:lang w:val="en-GB"/>
              </w:rPr>
              <w:t>and wellbeing</w:t>
            </w:r>
          </w:p>
          <w:p w14:paraId="417BD6A3" w14:textId="37405474" w:rsidR="00594AF4" w:rsidRPr="00594AF4" w:rsidRDefault="00594AF4" w:rsidP="00594AF4">
            <w:pPr>
              <w:pStyle w:val="7Tablecopybulleted"/>
              <w:rPr>
                <w:lang w:val="en-GB"/>
              </w:rPr>
            </w:pPr>
            <w:r w:rsidRPr="00594AF4">
              <w:rPr>
                <w:lang w:val="en-GB"/>
              </w:rPr>
              <w:t>That some sexual behaviours can be harmful</w:t>
            </w:r>
          </w:p>
          <w:p w14:paraId="57E72EAC" w14:textId="654FF503" w:rsidR="00594AF4" w:rsidRPr="00594AF4" w:rsidRDefault="006D7D5A" w:rsidP="00594AF4">
            <w:pPr>
              <w:pStyle w:val="7Tablecopybulleted"/>
              <w:rPr>
                <w:lang w:val="en-GB"/>
              </w:rPr>
            </w:pPr>
            <w:r>
              <w:rPr>
                <w:lang w:val="en-GB"/>
              </w:rPr>
              <w:t>T</w:t>
            </w:r>
            <w:r w:rsidR="00594AF4" w:rsidRPr="00594AF4">
              <w:rPr>
                <w:lang w:val="en-GB"/>
              </w:rPr>
              <w:t>he facts about the full range of contraceptive choices, efficacy and options available,</w:t>
            </w:r>
            <w:r w:rsidR="00594AF4">
              <w:rPr>
                <w:lang w:val="en-GB"/>
              </w:rPr>
              <w:t xml:space="preserve"> </w:t>
            </w:r>
            <w:r w:rsidR="00594AF4" w:rsidRPr="00594AF4">
              <w:rPr>
                <w:lang w:val="en-GB"/>
              </w:rPr>
              <w:t>including male and female condoms, and signposting towards medically accurate online</w:t>
            </w:r>
            <w:r w:rsidR="00594AF4">
              <w:rPr>
                <w:lang w:val="en-GB"/>
              </w:rPr>
              <w:t xml:space="preserve"> </w:t>
            </w:r>
            <w:r w:rsidR="00594AF4" w:rsidRPr="00594AF4">
              <w:rPr>
                <w:lang w:val="en-GB"/>
              </w:rPr>
              <w:t>information about sexual and reproductive health to support contraceptive decision making</w:t>
            </w:r>
          </w:p>
          <w:p w14:paraId="608C983D" w14:textId="477761B6" w:rsidR="00594AF4" w:rsidRPr="00594AF4" w:rsidRDefault="00594AF4" w:rsidP="00594AF4">
            <w:pPr>
              <w:pStyle w:val="7Tablecopybulleted"/>
              <w:rPr>
                <w:lang w:val="en-GB"/>
              </w:rPr>
            </w:pPr>
            <w:r w:rsidRPr="00594AF4">
              <w:rPr>
                <w:lang w:val="en-GB"/>
              </w:rPr>
              <w:t>That there are choices in relation to pregnancy. Pupils should be given medically and</w:t>
            </w:r>
            <w:r>
              <w:rPr>
                <w:lang w:val="en-GB"/>
              </w:rPr>
              <w:t xml:space="preserve"> </w:t>
            </w:r>
            <w:r w:rsidRPr="00594AF4">
              <w:rPr>
                <w:lang w:val="en-GB"/>
              </w:rPr>
              <w:t>legally accurate and impartial information on all options, including keeping the baby,</w:t>
            </w:r>
            <w:r>
              <w:rPr>
                <w:lang w:val="en-GB"/>
              </w:rPr>
              <w:t xml:space="preserve"> </w:t>
            </w:r>
            <w:r w:rsidRPr="00594AF4">
              <w:rPr>
                <w:lang w:val="en-GB"/>
              </w:rPr>
              <w:t>adoption, abortion and where to get further help</w:t>
            </w:r>
          </w:p>
          <w:p w14:paraId="39FD1CCA" w14:textId="07E6C6B2" w:rsidR="00594AF4" w:rsidRPr="00594AF4" w:rsidRDefault="00594AF4" w:rsidP="00594AF4">
            <w:pPr>
              <w:pStyle w:val="7Tablecopybulleted"/>
              <w:rPr>
                <w:lang w:val="en-GB"/>
              </w:rPr>
            </w:pPr>
            <w:r w:rsidRPr="00594AF4">
              <w:rPr>
                <w:lang w:val="en-GB"/>
              </w:rPr>
              <w:t>How the different sexually transmitted infections (STIs), including HIV/AIDs, are</w:t>
            </w:r>
            <w:r>
              <w:rPr>
                <w:lang w:val="en-GB"/>
              </w:rPr>
              <w:t xml:space="preserve"> </w:t>
            </w:r>
            <w:r w:rsidRPr="00594AF4">
              <w:rPr>
                <w:lang w:val="en-GB"/>
              </w:rPr>
              <w:t>transmitted. How risk can be reduced through safer sex (including through condom use)</w:t>
            </w:r>
          </w:p>
          <w:p w14:paraId="0FFE3893" w14:textId="506FDA7B" w:rsidR="00594AF4" w:rsidRPr="00594AF4" w:rsidRDefault="00594AF4" w:rsidP="00594AF4">
            <w:pPr>
              <w:pStyle w:val="7Tablecopybulleted"/>
              <w:rPr>
                <w:lang w:val="en-GB"/>
              </w:rPr>
            </w:pPr>
            <w:r>
              <w:rPr>
                <w:lang w:val="en-GB"/>
              </w:rPr>
              <w:t>About the</w:t>
            </w:r>
            <w:r w:rsidRPr="00594AF4">
              <w:rPr>
                <w:lang w:val="en-GB"/>
              </w:rPr>
              <w:t xml:space="preserve"> use and availability of the HIV prevention drugs </w:t>
            </w:r>
            <w:r w:rsidR="00D54694">
              <w:rPr>
                <w:lang w:val="en-GB"/>
              </w:rPr>
              <w:t>P</w:t>
            </w:r>
            <w:r w:rsidR="00C7336A" w:rsidRPr="00594AF4">
              <w:rPr>
                <w:lang w:val="en-GB"/>
              </w:rPr>
              <w:t>re</w:t>
            </w:r>
            <w:r w:rsidRPr="00594AF4">
              <w:rPr>
                <w:lang w:val="en-GB"/>
              </w:rPr>
              <w:t>-</w:t>
            </w:r>
            <w:r w:rsidR="00D54694">
              <w:rPr>
                <w:lang w:val="en-GB"/>
              </w:rPr>
              <w:t>E</w:t>
            </w:r>
            <w:r w:rsidR="00C7336A" w:rsidRPr="00594AF4">
              <w:rPr>
                <w:lang w:val="en-GB"/>
              </w:rPr>
              <w:t xml:space="preserve">xposure </w:t>
            </w:r>
            <w:r w:rsidR="00D54694">
              <w:rPr>
                <w:lang w:val="en-GB"/>
              </w:rPr>
              <w:t>P</w:t>
            </w:r>
            <w:r w:rsidR="00C7336A" w:rsidRPr="00594AF4">
              <w:rPr>
                <w:lang w:val="en-GB"/>
              </w:rPr>
              <w:t xml:space="preserve">rophylaxis </w:t>
            </w:r>
            <w:r w:rsidRPr="00594AF4">
              <w:rPr>
                <w:lang w:val="en-GB"/>
              </w:rPr>
              <w:t>(PrEP)</w:t>
            </w:r>
            <w:r>
              <w:rPr>
                <w:lang w:val="en-GB"/>
              </w:rPr>
              <w:t xml:space="preserve"> </w:t>
            </w:r>
            <w:r w:rsidRPr="00594AF4">
              <w:rPr>
                <w:lang w:val="en-GB"/>
              </w:rPr>
              <w:t xml:space="preserve">and </w:t>
            </w:r>
            <w:r w:rsidR="00C7336A">
              <w:rPr>
                <w:lang w:val="en-GB"/>
              </w:rPr>
              <w:t>p</w:t>
            </w:r>
            <w:r w:rsidR="00C7336A" w:rsidRPr="00594AF4">
              <w:rPr>
                <w:lang w:val="en-GB"/>
              </w:rPr>
              <w:t xml:space="preserve">ost </w:t>
            </w:r>
            <w:r w:rsidR="00C7336A">
              <w:rPr>
                <w:lang w:val="en-GB"/>
              </w:rPr>
              <w:t>e</w:t>
            </w:r>
            <w:r w:rsidR="00C7336A" w:rsidRPr="00594AF4">
              <w:rPr>
                <w:lang w:val="en-GB"/>
              </w:rPr>
              <w:t xml:space="preserve">xposure </w:t>
            </w:r>
            <w:r w:rsidR="00C7336A">
              <w:rPr>
                <w:lang w:val="en-GB"/>
              </w:rPr>
              <w:t>p</w:t>
            </w:r>
            <w:r w:rsidR="00C7336A" w:rsidRPr="00594AF4">
              <w:rPr>
                <w:lang w:val="en-GB"/>
              </w:rPr>
              <w:t xml:space="preserve">rophylaxis </w:t>
            </w:r>
            <w:r w:rsidRPr="00594AF4">
              <w:rPr>
                <w:lang w:val="en-GB"/>
              </w:rPr>
              <w:t>(PEP)</w:t>
            </w:r>
            <w:r w:rsidR="00A33601">
              <w:rPr>
                <w:lang w:val="en-GB"/>
              </w:rPr>
              <w:t>,</w:t>
            </w:r>
            <w:r w:rsidRPr="00594AF4">
              <w:rPr>
                <w:lang w:val="en-GB"/>
              </w:rPr>
              <w:t xml:space="preserve"> and how and where to access them. The</w:t>
            </w:r>
            <w:r>
              <w:rPr>
                <w:lang w:val="en-GB"/>
              </w:rPr>
              <w:t xml:space="preserve"> </w:t>
            </w:r>
            <w:r w:rsidRPr="00594AF4">
              <w:rPr>
                <w:lang w:val="en-GB"/>
              </w:rPr>
              <w:t>importance of, and facts about, regular testing and the role of stigma</w:t>
            </w:r>
          </w:p>
          <w:p w14:paraId="259EE4CC" w14:textId="04F057A2" w:rsidR="00594AF4" w:rsidRPr="00594AF4" w:rsidRDefault="00594AF4" w:rsidP="00594AF4">
            <w:pPr>
              <w:pStyle w:val="7Tablecopybulleted"/>
              <w:rPr>
                <w:lang w:val="en-GB"/>
              </w:rPr>
            </w:pPr>
            <w:r>
              <w:rPr>
                <w:lang w:val="en-GB"/>
              </w:rPr>
              <w:t>About the</w:t>
            </w:r>
            <w:r w:rsidRPr="00594AF4">
              <w:rPr>
                <w:lang w:val="en-GB"/>
              </w:rPr>
              <w:t xml:space="preserve"> prevalence of STIs, the short and long</w:t>
            </w:r>
            <w:r w:rsidR="00C7336A">
              <w:rPr>
                <w:lang w:val="en-GB"/>
              </w:rPr>
              <w:t>-</w:t>
            </w:r>
            <w:r w:rsidRPr="00594AF4">
              <w:rPr>
                <w:lang w:val="en-GB"/>
              </w:rPr>
              <w:t>term impact they can have on those who</w:t>
            </w:r>
            <w:r>
              <w:rPr>
                <w:lang w:val="en-GB"/>
              </w:rPr>
              <w:t xml:space="preserve"> </w:t>
            </w:r>
            <w:r w:rsidRPr="00594AF4">
              <w:rPr>
                <w:lang w:val="en-GB"/>
              </w:rPr>
              <w:t>contract them</w:t>
            </w:r>
            <w:r w:rsidR="00C7336A">
              <w:rPr>
                <w:lang w:val="en-GB"/>
              </w:rPr>
              <w:t>,</w:t>
            </w:r>
            <w:r w:rsidRPr="00594AF4">
              <w:rPr>
                <w:lang w:val="en-GB"/>
              </w:rPr>
              <w:t xml:space="preserve"> and key facts about treatment</w:t>
            </w:r>
          </w:p>
          <w:p w14:paraId="5BBC3A2D" w14:textId="68C44135" w:rsidR="00594AF4" w:rsidRPr="00594AF4" w:rsidRDefault="00594AF4" w:rsidP="00594AF4">
            <w:pPr>
              <w:pStyle w:val="7Tablecopybulleted"/>
              <w:rPr>
                <w:lang w:val="en-GB"/>
              </w:rPr>
            </w:pPr>
            <w:r w:rsidRPr="00594AF4">
              <w:rPr>
                <w:lang w:val="en-GB"/>
              </w:rPr>
              <w:t>How the use of alcohol and drugs can lead people to take risks in their sexual behaviour</w:t>
            </w:r>
          </w:p>
          <w:p w14:paraId="21F85017" w14:textId="5A81CF4E" w:rsidR="00594AF4" w:rsidRPr="00594AF4" w:rsidRDefault="00594AF4" w:rsidP="00594AF4">
            <w:pPr>
              <w:pStyle w:val="7Tablecopybulleted"/>
              <w:rPr>
                <w:lang w:val="en-GB"/>
              </w:rPr>
            </w:pPr>
            <w:r w:rsidRPr="00594AF4">
              <w:rPr>
                <w:lang w:val="en-GB"/>
              </w:rPr>
              <w:t>How and where to seek support for concerns around sexual relationships including</w:t>
            </w:r>
            <w:r>
              <w:rPr>
                <w:lang w:val="en-GB"/>
              </w:rPr>
              <w:t xml:space="preserve"> </w:t>
            </w:r>
            <w:r w:rsidRPr="00594AF4">
              <w:rPr>
                <w:lang w:val="en-GB"/>
              </w:rPr>
              <w:t>sexual violence or harms</w:t>
            </w:r>
          </w:p>
          <w:p w14:paraId="44B24DB5" w14:textId="3D8CD72D" w:rsidR="00D376C6" w:rsidRPr="00594AF4" w:rsidRDefault="00594AF4" w:rsidP="00594AF4">
            <w:pPr>
              <w:pStyle w:val="7Tablecopybulleted"/>
              <w:rPr>
                <w:lang w:val="en-GB"/>
              </w:rPr>
            </w:pPr>
            <w:r w:rsidRPr="00594AF4">
              <w:rPr>
                <w:lang w:val="en-GB"/>
              </w:rPr>
              <w:lastRenderedPageBreak/>
              <w:t>How to counter misinformation, including signposting towards medically accurate</w:t>
            </w:r>
            <w:r>
              <w:rPr>
                <w:lang w:val="en-GB"/>
              </w:rPr>
              <w:t xml:space="preserve"> </w:t>
            </w:r>
            <w:r w:rsidRPr="00594AF4">
              <w:rPr>
                <w:lang w:val="en-GB"/>
              </w:rPr>
              <w:t>information and further advice,</w:t>
            </w:r>
            <w:r>
              <w:rPr>
                <w:lang w:val="en-GB"/>
              </w:rPr>
              <w:t xml:space="preserve"> </w:t>
            </w:r>
            <w:r w:rsidRPr="00594AF4">
              <w:rPr>
                <w:lang w:val="en-GB"/>
              </w:rPr>
              <w:t>and where to access confidential sexual and reproductive</w:t>
            </w:r>
            <w:r>
              <w:rPr>
                <w:lang w:val="en-GB"/>
              </w:rPr>
              <w:t xml:space="preserve"> </w:t>
            </w:r>
            <w:r w:rsidRPr="00594AF4">
              <w:rPr>
                <w:lang w:val="en-GB"/>
              </w:rPr>
              <w:t>health advice and treatment</w:t>
            </w:r>
          </w:p>
        </w:tc>
      </w:tr>
      <w:tr w:rsidR="00C34B32" w:rsidRPr="00DD1174" w14:paraId="385EF2B7" w14:textId="77777777" w:rsidTr="005A5FFC">
        <w:tc>
          <w:tcPr>
            <w:tcW w:w="1890" w:type="dxa"/>
            <w:tcMar>
              <w:top w:w="113" w:type="dxa"/>
              <w:bottom w:w="113" w:type="dxa"/>
            </w:tcMar>
          </w:tcPr>
          <w:p w14:paraId="4CDB34DA" w14:textId="4B41EE96" w:rsidR="00C34B32" w:rsidRDefault="00C34B32" w:rsidP="00A00CE7">
            <w:pPr>
              <w:pStyle w:val="7Tablebodycopy"/>
              <w:rPr>
                <w:lang w:val="en-GB"/>
              </w:rPr>
            </w:pPr>
            <w:r>
              <w:rPr>
                <w:lang w:val="en-GB"/>
              </w:rPr>
              <w:lastRenderedPageBreak/>
              <w:t>Mental wellbeing</w:t>
            </w:r>
          </w:p>
        </w:tc>
        <w:tc>
          <w:tcPr>
            <w:tcW w:w="12852" w:type="dxa"/>
          </w:tcPr>
          <w:p w14:paraId="1398C741" w14:textId="25D3E954" w:rsidR="00C34B32" w:rsidRPr="00C34B32" w:rsidRDefault="00C34B32" w:rsidP="00C34B32">
            <w:pPr>
              <w:pStyle w:val="7Tablecopybulleted"/>
              <w:rPr>
                <w:lang w:val="en-GB"/>
              </w:rPr>
            </w:pPr>
            <w:r w:rsidRPr="00C34B32">
              <w:rPr>
                <w:lang w:val="en-GB"/>
              </w:rPr>
              <w:t>How to talk about their emotions accurately and sensitively, using appropriate</w:t>
            </w:r>
            <w:r>
              <w:rPr>
                <w:lang w:val="en-GB"/>
              </w:rPr>
              <w:t xml:space="preserve"> </w:t>
            </w:r>
            <w:r w:rsidRPr="00C34B32">
              <w:rPr>
                <w:lang w:val="en-GB"/>
              </w:rPr>
              <w:t>vocabulary</w:t>
            </w:r>
          </w:p>
          <w:p w14:paraId="713DC919" w14:textId="6EC6A1A9" w:rsidR="00C34B32" w:rsidRPr="00C34B32" w:rsidRDefault="00C34B32" w:rsidP="00C34B32">
            <w:pPr>
              <w:pStyle w:val="7Tablecopybulleted"/>
              <w:rPr>
                <w:lang w:val="en-GB"/>
              </w:rPr>
            </w:pPr>
            <w:r w:rsidRPr="00C34B32">
              <w:rPr>
                <w:lang w:val="en-GB"/>
              </w:rPr>
              <w:t>The benefits and importance of physical activity, sleep, time outdoors, community</w:t>
            </w:r>
            <w:r>
              <w:rPr>
                <w:lang w:val="en-GB"/>
              </w:rPr>
              <w:t xml:space="preserve"> </w:t>
            </w:r>
            <w:r w:rsidRPr="00C34B32">
              <w:rPr>
                <w:lang w:val="en-GB"/>
              </w:rPr>
              <w:t>participation and volunteering or acts of kindness for mental wellbeing and happiness</w:t>
            </w:r>
          </w:p>
          <w:p w14:paraId="2DE13449" w14:textId="77777777" w:rsidR="00C34B32" w:rsidRDefault="00C34B32" w:rsidP="00C34B32">
            <w:pPr>
              <w:pStyle w:val="7Tablecopybulleted"/>
              <w:rPr>
                <w:lang w:val="en-GB"/>
              </w:rPr>
            </w:pPr>
            <w:r w:rsidRPr="00C34B32">
              <w:rPr>
                <w:lang w:val="en-GB"/>
              </w:rPr>
              <w:t>That happiness is linked to being connected to others. Pupils should be supported to</w:t>
            </w:r>
            <w:r>
              <w:rPr>
                <w:lang w:val="en-GB"/>
              </w:rPr>
              <w:t xml:space="preserve"> </w:t>
            </w:r>
            <w:r w:rsidRPr="00C34B32">
              <w:rPr>
                <w:lang w:val="en-GB"/>
              </w:rPr>
              <w:t>understand what makes them feel happy and what makes them feel unhappy, while</w:t>
            </w:r>
            <w:r>
              <w:rPr>
                <w:lang w:val="en-GB"/>
              </w:rPr>
              <w:t xml:space="preserve"> </w:t>
            </w:r>
            <w:r w:rsidRPr="00C34B32">
              <w:rPr>
                <w:lang w:val="en-GB"/>
              </w:rPr>
              <w:t>recognising that loneliness can be for most people an inevitable part of life at times</w:t>
            </w:r>
            <w:r>
              <w:rPr>
                <w:lang w:val="en-GB"/>
              </w:rPr>
              <w:t xml:space="preserve"> </w:t>
            </w:r>
            <w:r w:rsidRPr="00C34B32">
              <w:rPr>
                <w:lang w:val="en-GB"/>
              </w:rPr>
              <w:t>and is not something of which to be ashamed</w:t>
            </w:r>
          </w:p>
          <w:p w14:paraId="39A097BD" w14:textId="31D88272" w:rsidR="00C34B32" w:rsidRPr="00C34B32" w:rsidRDefault="00C34B32" w:rsidP="00C34B32">
            <w:pPr>
              <w:pStyle w:val="7Tablecopybulleted"/>
              <w:rPr>
                <w:lang w:val="en-GB"/>
              </w:rPr>
            </w:pPr>
            <w:r w:rsidRPr="00C34B32">
              <w:rPr>
                <w:lang w:val="en-GB"/>
              </w:rPr>
              <w:t>That worrying and feeling down are normal, can affect everyone at different times and</w:t>
            </w:r>
            <w:r>
              <w:rPr>
                <w:lang w:val="en-GB"/>
              </w:rPr>
              <w:t xml:space="preserve"> </w:t>
            </w:r>
            <w:r w:rsidRPr="00C34B32">
              <w:rPr>
                <w:lang w:val="en-GB"/>
              </w:rPr>
              <w:t>are not in themselves a sign of a mental health condition, and that managing those</w:t>
            </w:r>
            <w:r>
              <w:rPr>
                <w:lang w:val="en-GB"/>
              </w:rPr>
              <w:t xml:space="preserve"> </w:t>
            </w:r>
            <w:r w:rsidRPr="00C34B32">
              <w:rPr>
                <w:lang w:val="en-GB"/>
              </w:rPr>
              <w:t>feelings can be helped by seeing them as normal</w:t>
            </w:r>
          </w:p>
          <w:p w14:paraId="234D3700" w14:textId="4B067477" w:rsidR="00C34B32" w:rsidRPr="00C34B32" w:rsidRDefault="00C34B32" w:rsidP="00C34B32">
            <w:pPr>
              <w:pStyle w:val="7Tablecopybulleted"/>
              <w:rPr>
                <w:lang w:val="en-GB"/>
              </w:rPr>
            </w:pPr>
            <w:r w:rsidRPr="00C34B32">
              <w:rPr>
                <w:lang w:val="en-GB"/>
              </w:rPr>
              <w:t>Characteristics of common types of mental ill health (e.g. anxiety and depression),</w:t>
            </w:r>
            <w:r>
              <w:rPr>
                <w:lang w:val="en-GB"/>
              </w:rPr>
              <w:t xml:space="preserve"> </w:t>
            </w:r>
            <w:r w:rsidRPr="00C34B32">
              <w:rPr>
                <w:lang w:val="en-GB"/>
              </w:rPr>
              <w:t>including carefully-presented factual information about the prevalence and</w:t>
            </w:r>
            <w:r>
              <w:rPr>
                <w:lang w:val="en-GB"/>
              </w:rPr>
              <w:t xml:space="preserve"> </w:t>
            </w:r>
            <w:r w:rsidRPr="00C34B32">
              <w:rPr>
                <w:lang w:val="en-GB"/>
              </w:rPr>
              <w:t>characteristics of more serious mental health conditions</w:t>
            </w:r>
            <w:r w:rsidR="00476265">
              <w:rPr>
                <w:lang w:val="en-GB"/>
              </w:rPr>
              <w:t xml:space="preserve">. </w:t>
            </w:r>
            <w:r w:rsidR="00476265" w:rsidRPr="00476265">
              <w:t>This should not be discussed in a way that encourages normal feelings to be labelled as mental health conditions</w:t>
            </w:r>
          </w:p>
          <w:p w14:paraId="6443CA0C" w14:textId="144B50FF" w:rsidR="00C34B32" w:rsidRPr="00C34B32" w:rsidRDefault="00C34B32" w:rsidP="00C34B32">
            <w:pPr>
              <w:pStyle w:val="7Tablecopybulleted"/>
              <w:rPr>
                <w:lang w:val="en-GB"/>
              </w:rPr>
            </w:pPr>
            <w:r w:rsidRPr="00C34B32">
              <w:rPr>
                <w:lang w:val="en-GB"/>
              </w:rPr>
              <w:t>How to critically evaluate which activities will contribute to their overall wellbeing</w:t>
            </w:r>
          </w:p>
          <w:p w14:paraId="3A3E6E17" w14:textId="1CD8CBDE" w:rsidR="00C34B32" w:rsidRPr="00C34B32" w:rsidRDefault="00C34B32" w:rsidP="00C34B32">
            <w:pPr>
              <w:pStyle w:val="7Tablecopybulleted"/>
              <w:rPr>
                <w:lang w:val="en-GB"/>
              </w:rPr>
            </w:pPr>
            <w:r>
              <w:rPr>
                <w:lang w:val="en-GB"/>
              </w:rPr>
              <w:t>How</w:t>
            </w:r>
            <w:r w:rsidRPr="00C34B32">
              <w:rPr>
                <w:lang w:val="en-GB"/>
              </w:rPr>
              <w:t xml:space="preserve"> to overcome anxiety or other barriers to participating in fun,</w:t>
            </w:r>
            <w:r>
              <w:rPr>
                <w:lang w:val="en-GB"/>
              </w:rPr>
              <w:t xml:space="preserve"> </w:t>
            </w:r>
            <w:r w:rsidRPr="00C34B32">
              <w:rPr>
                <w:lang w:val="en-GB"/>
              </w:rPr>
              <w:t>enjoyable or rewarding activities – that it’s possible to overcome those barriers using</w:t>
            </w:r>
            <w:r>
              <w:rPr>
                <w:lang w:val="en-GB"/>
              </w:rPr>
              <w:t xml:space="preserve"> </w:t>
            </w:r>
            <w:r w:rsidRPr="00C34B32">
              <w:rPr>
                <w:lang w:val="en-GB"/>
              </w:rPr>
              <w:t>coping strategies, and that finding the courage to participate in activities which initially</w:t>
            </w:r>
            <w:r>
              <w:rPr>
                <w:lang w:val="en-GB"/>
              </w:rPr>
              <w:t xml:space="preserve"> </w:t>
            </w:r>
            <w:r w:rsidRPr="00C34B32">
              <w:rPr>
                <w:lang w:val="en-GB"/>
              </w:rPr>
              <w:t>feel challenging may decrease anxiety over time rather than increasing it.</w:t>
            </w:r>
          </w:p>
          <w:p w14:paraId="12242102" w14:textId="2860951E" w:rsidR="00C34B32" w:rsidRPr="00C34B32" w:rsidRDefault="00C34B32" w:rsidP="00C34B32">
            <w:pPr>
              <w:pStyle w:val="7Tablecopybulleted"/>
              <w:rPr>
                <w:lang w:val="en-GB"/>
              </w:rPr>
            </w:pPr>
            <w:r w:rsidRPr="00C34B32">
              <w:rPr>
                <w:lang w:val="en-GB"/>
              </w:rPr>
              <w:t>That gambling can lead to serious mental health harms, including anxiety, depression,</w:t>
            </w:r>
            <w:r>
              <w:rPr>
                <w:lang w:val="en-GB"/>
              </w:rPr>
              <w:t xml:space="preserve"> </w:t>
            </w:r>
            <w:r w:rsidRPr="00C34B32">
              <w:rPr>
                <w:lang w:val="en-GB"/>
              </w:rPr>
              <w:t>and suicide, and that some gambling products are more likely to cause these harms</w:t>
            </w:r>
            <w:r>
              <w:rPr>
                <w:lang w:val="en-GB"/>
              </w:rPr>
              <w:t xml:space="preserve"> </w:t>
            </w:r>
            <w:r w:rsidRPr="00C34B32">
              <w:rPr>
                <w:lang w:val="en-GB"/>
              </w:rPr>
              <w:t>than others</w:t>
            </w:r>
          </w:p>
          <w:p w14:paraId="34AEDE35" w14:textId="77777777" w:rsidR="00C34B32" w:rsidRDefault="00C34B32" w:rsidP="00C34B32">
            <w:pPr>
              <w:pStyle w:val="7Tablecopybulleted"/>
              <w:rPr>
                <w:lang w:val="en-GB"/>
              </w:rPr>
            </w:pPr>
            <w:r w:rsidRPr="00C34B32">
              <w:rPr>
                <w:lang w:val="en-GB"/>
              </w:rPr>
              <w:t>That the co-occurrence of alcohol/drug use and poor mental health is common and</w:t>
            </w:r>
            <w:r>
              <w:rPr>
                <w:lang w:val="en-GB"/>
              </w:rPr>
              <w:t xml:space="preserve"> </w:t>
            </w:r>
            <w:r w:rsidRPr="00C34B32">
              <w:rPr>
                <w:lang w:val="en-GB"/>
              </w:rPr>
              <w:t>that the relationship is bi-directional: mental health problems can increase the risk of</w:t>
            </w:r>
            <w:r>
              <w:rPr>
                <w:lang w:val="en-GB"/>
              </w:rPr>
              <w:t xml:space="preserve"> </w:t>
            </w:r>
            <w:r w:rsidRPr="00C34B32">
              <w:rPr>
                <w:lang w:val="en-GB"/>
              </w:rPr>
              <w:t>alcohol/drug use, and alcohol/drug use can trigger mental health problems or</w:t>
            </w:r>
            <w:r>
              <w:rPr>
                <w:lang w:val="en-GB"/>
              </w:rPr>
              <w:t xml:space="preserve"> </w:t>
            </w:r>
            <w:r w:rsidRPr="00C34B32">
              <w:rPr>
                <w:lang w:val="en-GB"/>
              </w:rPr>
              <w:t>exacerbate existing on</w:t>
            </w:r>
            <w:r>
              <w:rPr>
                <w:lang w:val="en-GB"/>
              </w:rPr>
              <w:t>es</w:t>
            </w:r>
          </w:p>
          <w:p w14:paraId="108779F9" w14:textId="74FB89FF" w:rsidR="001E12F7" w:rsidRPr="00C34B32" w:rsidRDefault="001E12F7" w:rsidP="00C34B32">
            <w:pPr>
              <w:pStyle w:val="7Tablecopybulleted"/>
              <w:rPr>
                <w:lang w:val="en-GB"/>
              </w:rPr>
            </w:pPr>
            <w:r>
              <w:rPr>
                <w:lang w:val="en-GB"/>
              </w:rPr>
              <w:t xml:space="preserve">That stopping smoking can improve people’s mental health and decrease anxiety </w:t>
            </w:r>
          </w:p>
        </w:tc>
      </w:tr>
      <w:tr w:rsidR="001E12F7" w:rsidRPr="00DD1174" w14:paraId="4A2F007D" w14:textId="77777777" w:rsidTr="005A5FFC">
        <w:tc>
          <w:tcPr>
            <w:tcW w:w="1890" w:type="dxa"/>
            <w:tcMar>
              <w:top w:w="113" w:type="dxa"/>
              <w:bottom w:w="113" w:type="dxa"/>
            </w:tcMar>
          </w:tcPr>
          <w:p w14:paraId="140DAED6" w14:textId="67F874B5" w:rsidR="001E12F7" w:rsidRDefault="001E12F7" w:rsidP="00A00CE7">
            <w:pPr>
              <w:pStyle w:val="7Tablebodycopy"/>
              <w:rPr>
                <w:lang w:val="en-GB"/>
              </w:rPr>
            </w:pPr>
            <w:r>
              <w:rPr>
                <w:lang w:val="en-GB"/>
              </w:rPr>
              <w:t>Wellbeing online</w:t>
            </w:r>
          </w:p>
        </w:tc>
        <w:tc>
          <w:tcPr>
            <w:tcW w:w="12852" w:type="dxa"/>
          </w:tcPr>
          <w:p w14:paraId="200B2194" w14:textId="452459D9" w:rsidR="001E12F7" w:rsidRPr="001E12F7" w:rsidRDefault="001E12F7" w:rsidP="001E12F7">
            <w:pPr>
              <w:pStyle w:val="7Tablecopybulleted"/>
              <w:rPr>
                <w:lang w:val="en-GB"/>
              </w:rPr>
            </w:pPr>
            <w:r w:rsidRPr="001E12F7">
              <w:rPr>
                <w:lang w:val="en-GB"/>
              </w:rPr>
              <w:t>About the benefits of limiting time spent online, the risks of excessive time spent on</w:t>
            </w:r>
            <w:r>
              <w:rPr>
                <w:lang w:val="en-GB"/>
              </w:rPr>
              <w:t xml:space="preserve"> </w:t>
            </w:r>
            <w:r w:rsidRPr="001E12F7">
              <w:rPr>
                <w:lang w:val="en-GB"/>
              </w:rPr>
              <w:t>electronic devices and the impact of positive and negative content online on their own</w:t>
            </w:r>
            <w:r>
              <w:rPr>
                <w:lang w:val="en-GB"/>
              </w:rPr>
              <w:t xml:space="preserve"> </w:t>
            </w:r>
            <w:r w:rsidRPr="001E12F7">
              <w:rPr>
                <w:lang w:val="en-GB"/>
              </w:rPr>
              <w:t>and others’ mental and physical wellbeing</w:t>
            </w:r>
          </w:p>
          <w:p w14:paraId="7A375193" w14:textId="359D700B" w:rsidR="001E12F7" w:rsidRPr="001E12F7" w:rsidRDefault="001E12F7" w:rsidP="001E12F7">
            <w:pPr>
              <w:pStyle w:val="7Tablecopybulleted"/>
              <w:rPr>
                <w:lang w:val="en-GB"/>
              </w:rPr>
            </w:pPr>
            <w:r w:rsidRPr="001E12F7">
              <w:rPr>
                <w:lang w:val="en-GB"/>
              </w:rPr>
              <w:t>The similarities and differences between the online world and the physical world,</w:t>
            </w:r>
            <w:r>
              <w:rPr>
                <w:lang w:val="en-GB"/>
              </w:rPr>
              <w:t xml:space="preserve"> </w:t>
            </w:r>
            <w:r w:rsidRPr="001E12F7">
              <w:rPr>
                <w:lang w:val="en-GB"/>
              </w:rPr>
              <w:t>including: the impact of unhealthy or obsessive comparison with others online</w:t>
            </w:r>
            <w:r>
              <w:rPr>
                <w:lang w:val="en-GB"/>
              </w:rPr>
              <w:t xml:space="preserve"> </w:t>
            </w:r>
            <w:r w:rsidRPr="001E12F7">
              <w:rPr>
                <w:lang w:val="en-GB"/>
              </w:rPr>
              <w:t>(including through setting unrealistic expectations for body image); how people may</w:t>
            </w:r>
            <w:r>
              <w:rPr>
                <w:lang w:val="en-GB"/>
              </w:rPr>
              <w:t xml:space="preserve"> </w:t>
            </w:r>
            <w:r w:rsidRPr="001E12F7">
              <w:rPr>
                <w:lang w:val="en-GB"/>
              </w:rPr>
              <w:t>curate a specific image of their life online; the impact that an over-reliance on online</w:t>
            </w:r>
            <w:r>
              <w:rPr>
                <w:lang w:val="en-GB"/>
              </w:rPr>
              <w:t xml:space="preserve"> </w:t>
            </w:r>
            <w:r w:rsidRPr="001E12F7">
              <w:rPr>
                <w:lang w:val="en-GB"/>
              </w:rPr>
              <w:t>relationships, including relationships formed through social media, can have</w:t>
            </w:r>
          </w:p>
          <w:p w14:paraId="638262E1" w14:textId="4EAA0715" w:rsidR="001E12F7" w:rsidRPr="001E12F7" w:rsidRDefault="001E12F7" w:rsidP="001E12F7">
            <w:pPr>
              <w:pStyle w:val="7Tablecopybulleted"/>
              <w:rPr>
                <w:lang w:val="en-GB"/>
              </w:rPr>
            </w:pPr>
            <w:r w:rsidRPr="001E12F7">
              <w:rPr>
                <w:lang w:val="en-GB"/>
              </w:rPr>
              <w:lastRenderedPageBreak/>
              <w:t>How to identify harmful behaviours online (including bullying, abuse or harassment)</w:t>
            </w:r>
            <w:r>
              <w:rPr>
                <w:lang w:val="en-GB"/>
              </w:rPr>
              <w:t xml:space="preserve"> </w:t>
            </w:r>
            <w:r w:rsidRPr="001E12F7">
              <w:rPr>
                <w:lang w:val="en-GB"/>
              </w:rPr>
              <w:t>and how to report, or find support, if they have been affected by those behaviours</w:t>
            </w:r>
          </w:p>
          <w:p w14:paraId="6BA20101" w14:textId="760807DF" w:rsidR="001E12F7" w:rsidRPr="001E12F7" w:rsidRDefault="001E12F7" w:rsidP="001E12F7">
            <w:pPr>
              <w:pStyle w:val="7Tablecopybulleted"/>
              <w:rPr>
                <w:lang w:val="en-GB"/>
              </w:rPr>
            </w:pPr>
            <w:r>
              <w:rPr>
                <w:lang w:val="en-GB"/>
              </w:rPr>
              <w:t>About t</w:t>
            </w:r>
            <w:r w:rsidRPr="001E12F7">
              <w:rPr>
                <w:lang w:val="en-GB"/>
              </w:rPr>
              <w:t>he risks related to online gambling and gambling-like content within gaming,</w:t>
            </w:r>
            <w:r>
              <w:rPr>
                <w:lang w:val="en-GB"/>
              </w:rPr>
              <w:t xml:space="preserve"> </w:t>
            </w:r>
            <w:r w:rsidRPr="001E12F7">
              <w:rPr>
                <w:lang w:val="en-GB"/>
              </w:rPr>
              <w:t>including the accumulation of debt</w:t>
            </w:r>
          </w:p>
          <w:p w14:paraId="32880ACD" w14:textId="1E79445E" w:rsidR="001E12F7" w:rsidRPr="001E12F7" w:rsidRDefault="001E12F7" w:rsidP="001E12F7">
            <w:pPr>
              <w:pStyle w:val="7Tablecopybulleted"/>
              <w:rPr>
                <w:lang w:val="en-GB"/>
              </w:rPr>
            </w:pPr>
            <w:r w:rsidRPr="001E12F7">
              <w:rPr>
                <w:lang w:val="en-GB"/>
              </w:rPr>
              <w:t>How advertising and information is targeted at them and how to be a discerning</w:t>
            </w:r>
            <w:r>
              <w:rPr>
                <w:lang w:val="en-GB"/>
              </w:rPr>
              <w:t xml:space="preserve"> </w:t>
            </w:r>
            <w:r w:rsidRPr="001E12F7">
              <w:rPr>
                <w:lang w:val="en-GB"/>
              </w:rPr>
              <w:t>consumer of information online, understanding the prevalence of misinformation and</w:t>
            </w:r>
            <w:r>
              <w:rPr>
                <w:lang w:val="en-GB"/>
              </w:rPr>
              <w:t xml:space="preserve"> </w:t>
            </w:r>
            <w:r w:rsidRPr="001E12F7">
              <w:rPr>
                <w:lang w:val="en-GB"/>
              </w:rPr>
              <w:t>disinformation online, including conspiracy theories</w:t>
            </w:r>
          </w:p>
          <w:p w14:paraId="00FC1312" w14:textId="55BF2C63" w:rsidR="001E12F7" w:rsidRPr="001E12F7" w:rsidRDefault="001E12F7" w:rsidP="001E12F7">
            <w:pPr>
              <w:pStyle w:val="7Tablecopybulleted"/>
              <w:rPr>
                <w:lang w:val="en-GB"/>
              </w:rPr>
            </w:pPr>
            <w:r>
              <w:rPr>
                <w:lang w:val="en-GB"/>
              </w:rPr>
              <w:t>About t</w:t>
            </w:r>
            <w:r w:rsidRPr="001E12F7">
              <w:rPr>
                <w:lang w:val="en-GB"/>
              </w:rPr>
              <w:t>he risks of illegal behaviours online, including drug and knife supply or the sale or</w:t>
            </w:r>
            <w:r>
              <w:rPr>
                <w:lang w:val="en-GB"/>
              </w:rPr>
              <w:t xml:space="preserve"> </w:t>
            </w:r>
            <w:r w:rsidRPr="001E12F7">
              <w:rPr>
                <w:lang w:val="en-GB"/>
              </w:rPr>
              <w:t>purchasing of illicit drugs online</w:t>
            </w:r>
          </w:p>
          <w:p w14:paraId="6BF8FDD7" w14:textId="1338E75B" w:rsidR="001E12F7" w:rsidRPr="001E12F7" w:rsidRDefault="001E12F7" w:rsidP="001E12F7">
            <w:pPr>
              <w:pStyle w:val="7Tablecopybulleted"/>
              <w:rPr>
                <w:lang w:val="en-GB"/>
              </w:rPr>
            </w:pPr>
            <w:r>
              <w:rPr>
                <w:lang w:val="en-GB"/>
              </w:rPr>
              <w:t>About t</w:t>
            </w:r>
            <w:r w:rsidRPr="001E12F7">
              <w:rPr>
                <w:lang w:val="en-GB"/>
              </w:rPr>
              <w:t>he serious risks of viewing online content that promotes self-harm, suicide or</w:t>
            </w:r>
            <w:r>
              <w:rPr>
                <w:lang w:val="en-GB"/>
              </w:rPr>
              <w:t xml:space="preserve"> </w:t>
            </w:r>
            <w:r w:rsidRPr="001E12F7">
              <w:rPr>
                <w:lang w:val="en-GB"/>
              </w:rPr>
              <w:t>violence, including how to safely report this material and how to access support after</w:t>
            </w:r>
            <w:r>
              <w:rPr>
                <w:lang w:val="en-GB"/>
              </w:rPr>
              <w:t xml:space="preserve"> </w:t>
            </w:r>
            <w:r w:rsidRPr="001E12F7">
              <w:rPr>
                <w:lang w:val="en-GB"/>
              </w:rPr>
              <w:t>viewing it</w:t>
            </w:r>
          </w:p>
        </w:tc>
      </w:tr>
      <w:tr w:rsidR="001E12F7" w:rsidRPr="00DD1174" w14:paraId="0470EBCB" w14:textId="77777777" w:rsidTr="005A5FFC">
        <w:tc>
          <w:tcPr>
            <w:tcW w:w="1890" w:type="dxa"/>
            <w:tcMar>
              <w:top w:w="113" w:type="dxa"/>
              <w:bottom w:w="113" w:type="dxa"/>
            </w:tcMar>
          </w:tcPr>
          <w:p w14:paraId="660F4DEB" w14:textId="39DC1DF2" w:rsidR="001E12F7" w:rsidRDefault="0093430E" w:rsidP="00A00CE7">
            <w:pPr>
              <w:pStyle w:val="7Tablebodycopy"/>
              <w:rPr>
                <w:lang w:val="en-GB"/>
              </w:rPr>
            </w:pPr>
            <w:r>
              <w:rPr>
                <w:lang w:val="en-GB"/>
              </w:rPr>
              <w:lastRenderedPageBreak/>
              <w:t>Physical health and fitness</w:t>
            </w:r>
          </w:p>
        </w:tc>
        <w:tc>
          <w:tcPr>
            <w:tcW w:w="12852" w:type="dxa"/>
          </w:tcPr>
          <w:p w14:paraId="7BCEA9D4" w14:textId="5854FA32" w:rsidR="0093430E" w:rsidRPr="0093430E" w:rsidRDefault="0093430E" w:rsidP="0093430E">
            <w:pPr>
              <w:pStyle w:val="7Tablecopybulleted"/>
              <w:rPr>
                <w:lang w:val="en-GB"/>
              </w:rPr>
            </w:pPr>
            <w:r w:rsidRPr="0093430E">
              <w:rPr>
                <w:lang w:val="en-GB"/>
              </w:rPr>
              <w:t>The characteristics of a healthy lifestyle, including physical activity and maintaining a</w:t>
            </w:r>
            <w:r>
              <w:rPr>
                <w:lang w:val="en-GB"/>
              </w:rPr>
              <w:t xml:space="preserve"> </w:t>
            </w:r>
            <w:r w:rsidRPr="0093430E">
              <w:rPr>
                <w:lang w:val="en-GB"/>
              </w:rPr>
              <w:t>healthy weight, including the links between an inactive lifestyle and ill-health, including</w:t>
            </w:r>
            <w:r>
              <w:rPr>
                <w:lang w:val="en-GB"/>
              </w:rPr>
              <w:t xml:space="preserve"> </w:t>
            </w:r>
            <w:r w:rsidRPr="0093430E">
              <w:rPr>
                <w:lang w:val="en-GB"/>
              </w:rPr>
              <w:t>cardiovascular ill-health</w:t>
            </w:r>
          </w:p>
          <w:p w14:paraId="7FC3AAE5" w14:textId="582F118C" w:rsidR="0093430E" w:rsidRPr="0093430E" w:rsidRDefault="0093430E" w:rsidP="0093430E">
            <w:pPr>
              <w:pStyle w:val="7Tablecopybulleted"/>
              <w:rPr>
                <w:lang w:val="en-GB"/>
              </w:rPr>
            </w:pPr>
            <w:r w:rsidRPr="0093430E">
              <w:rPr>
                <w:lang w:val="en-GB"/>
              </w:rPr>
              <w:t>Factual information about the prevalence and characteristics of more serious health</w:t>
            </w:r>
            <w:r>
              <w:rPr>
                <w:lang w:val="en-GB"/>
              </w:rPr>
              <w:t xml:space="preserve"> </w:t>
            </w:r>
            <w:r w:rsidRPr="0093430E">
              <w:rPr>
                <w:lang w:val="en-GB"/>
              </w:rPr>
              <w:t>conditions</w:t>
            </w:r>
          </w:p>
          <w:p w14:paraId="10801B90" w14:textId="0FCF09AC" w:rsidR="0093430E" w:rsidRPr="0093430E" w:rsidRDefault="0093430E" w:rsidP="0093430E">
            <w:pPr>
              <w:pStyle w:val="7Tablecopybulleted"/>
              <w:rPr>
                <w:lang w:val="en-GB"/>
              </w:rPr>
            </w:pPr>
            <w:r w:rsidRPr="0093430E">
              <w:rPr>
                <w:lang w:val="en-GB"/>
              </w:rPr>
              <w:t>That physical activity can promote wellbeing and combat stress</w:t>
            </w:r>
          </w:p>
          <w:p w14:paraId="742D2EFF" w14:textId="2D22FF35" w:rsidR="001E12F7" w:rsidRPr="001E12F7" w:rsidRDefault="00476265" w:rsidP="0093430E">
            <w:pPr>
              <w:pStyle w:val="7Tablecopybulleted"/>
              <w:rPr>
                <w:lang w:val="en-GB"/>
              </w:rPr>
            </w:pPr>
            <w:r>
              <w:rPr>
                <w:lang w:val="en-GB"/>
              </w:rPr>
              <w:t>T</w:t>
            </w:r>
            <w:r w:rsidR="0093430E" w:rsidRPr="0093430E">
              <w:rPr>
                <w:lang w:val="en-GB"/>
              </w:rPr>
              <w:t>he science relating to blood, organ and stem cell donation</w:t>
            </w:r>
          </w:p>
        </w:tc>
      </w:tr>
      <w:tr w:rsidR="00794AB9" w:rsidRPr="00DD1174" w14:paraId="41BFDDFF" w14:textId="77777777" w:rsidTr="005A5FFC">
        <w:tc>
          <w:tcPr>
            <w:tcW w:w="1890" w:type="dxa"/>
            <w:tcMar>
              <w:top w:w="113" w:type="dxa"/>
              <w:bottom w:w="113" w:type="dxa"/>
            </w:tcMar>
          </w:tcPr>
          <w:p w14:paraId="3D8A82C2" w14:textId="0C8052F6" w:rsidR="00794AB9" w:rsidRDefault="00794AB9" w:rsidP="00A00CE7">
            <w:pPr>
              <w:pStyle w:val="7Tablebodycopy"/>
              <w:rPr>
                <w:lang w:val="en-GB"/>
              </w:rPr>
            </w:pPr>
            <w:r>
              <w:rPr>
                <w:lang w:val="en-GB"/>
              </w:rPr>
              <w:t>Healthy eating</w:t>
            </w:r>
          </w:p>
        </w:tc>
        <w:tc>
          <w:tcPr>
            <w:tcW w:w="12852" w:type="dxa"/>
          </w:tcPr>
          <w:p w14:paraId="5ED5414A" w14:textId="16ADC804" w:rsidR="00794AB9" w:rsidRPr="00794AB9" w:rsidRDefault="00794AB9" w:rsidP="00794AB9">
            <w:pPr>
              <w:pStyle w:val="7Tablecopybulleted"/>
              <w:rPr>
                <w:lang w:val="en-GB"/>
              </w:rPr>
            </w:pPr>
            <w:r w:rsidRPr="00794AB9">
              <w:rPr>
                <w:lang w:val="en-GB"/>
              </w:rPr>
              <w:t>How to maintain healthy eating and the links between a poor diet and health risks,</w:t>
            </w:r>
            <w:r>
              <w:rPr>
                <w:lang w:val="en-GB"/>
              </w:rPr>
              <w:t xml:space="preserve"> </w:t>
            </w:r>
            <w:r w:rsidRPr="00794AB9">
              <w:rPr>
                <w:lang w:val="en-GB"/>
              </w:rPr>
              <w:t>including tooth decay, unhealthy weight gain, and cardiovascular disease</w:t>
            </w:r>
          </w:p>
          <w:p w14:paraId="667A5D48" w14:textId="5FD83154" w:rsidR="00794AB9" w:rsidRPr="00794AB9" w:rsidRDefault="00794AB9" w:rsidP="00794AB9">
            <w:pPr>
              <w:pStyle w:val="7Tablecopybulleted"/>
              <w:rPr>
                <w:lang w:val="en-GB"/>
              </w:rPr>
            </w:pPr>
            <w:r w:rsidRPr="00794AB9">
              <w:rPr>
                <w:lang w:val="en-GB"/>
              </w:rPr>
              <w:t>The risks of unhealthy weight gain, including increased risks of cancer, type 2 diabetes</w:t>
            </w:r>
            <w:r>
              <w:rPr>
                <w:lang w:val="en-GB"/>
              </w:rPr>
              <w:t xml:space="preserve"> </w:t>
            </w:r>
            <w:r w:rsidRPr="00794AB9">
              <w:rPr>
                <w:lang w:val="en-GB"/>
              </w:rPr>
              <w:t>and cardiovascular disease</w:t>
            </w:r>
          </w:p>
          <w:p w14:paraId="05C716BC" w14:textId="406AF32B" w:rsidR="00794AB9" w:rsidRPr="0093430E" w:rsidRDefault="00794AB9" w:rsidP="00794AB9">
            <w:pPr>
              <w:pStyle w:val="7Tablecopybulleted"/>
              <w:rPr>
                <w:lang w:val="en-GB"/>
              </w:rPr>
            </w:pPr>
            <w:r>
              <w:rPr>
                <w:lang w:val="en-GB"/>
              </w:rPr>
              <w:t>About t</w:t>
            </w:r>
            <w:r w:rsidRPr="00794AB9">
              <w:rPr>
                <w:lang w:val="en-GB"/>
              </w:rPr>
              <w:t>he impacts of alcohol on diet and unhealthy weight gain</w:t>
            </w:r>
          </w:p>
        </w:tc>
      </w:tr>
      <w:tr w:rsidR="00794AB9" w:rsidRPr="00DD1174" w14:paraId="7EA07606" w14:textId="77777777" w:rsidTr="005A5FFC">
        <w:tc>
          <w:tcPr>
            <w:tcW w:w="1890" w:type="dxa"/>
            <w:tcMar>
              <w:top w:w="113" w:type="dxa"/>
              <w:bottom w:w="113" w:type="dxa"/>
            </w:tcMar>
          </w:tcPr>
          <w:p w14:paraId="7A8DC862" w14:textId="77777777" w:rsidR="00794AB9" w:rsidRDefault="00794AB9" w:rsidP="00794AB9">
            <w:pPr>
              <w:pStyle w:val="7Tablebodycopy"/>
              <w:rPr>
                <w:lang w:val="en-GB"/>
              </w:rPr>
            </w:pPr>
            <w:r>
              <w:rPr>
                <w:lang w:val="en-GB"/>
              </w:rPr>
              <w:t>Drugs, alcohol, tobacco and vaping</w:t>
            </w:r>
          </w:p>
          <w:p w14:paraId="2FFA36E4" w14:textId="77777777" w:rsidR="00D54694" w:rsidRPr="00D54694" w:rsidRDefault="00D54694" w:rsidP="00D54694">
            <w:pPr>
              <w:rPr>
                <w:lang w:val="en-GB"/>
              </w:rPr>
            </w:pPr>
          </w:p>
          <w:p w14:paraId="250B6CF5" w14:textId="77777777" w:rsidR="00D54694" w:rsidRPr="00D54694" w:rsidRDefault="00D54694" w:rsidP="00D54694">
            <w:pPr>
              <w:rPr>
                <w:lang w:val="en-GB"/>
              </w:rPr>
            </w:pPr>
          </w:p>
          <w:p w14:paraId="70002F1D" w14:textId="77777777" w:rsidR="00D54694" w:rsidRPr="00D54694" w:rsidRDefault="00D54694" w:rsidP="00D54694">
            <w:pPr>
              <w:rPr>
                <w:lang w:val="en-GB"/>
              </w:rPr>
            </w:pPr>
          </w:p>
          <w:p w14:paraId="2441C74F" w14:textId="77777777" w:rsidR="00D54694" w:rsidRPr="00D54694" w:rsidRDefault="00D54694" w:rsidP="00D54694">
            <w:pPr>
              <w:rPr>
                <w:lang w:val="en-GB"/>
              </w:rPr>
            </w:pPr>
          </w:p>
          <w:p w14:paraId="18A809E9" w14:textId="77777777" w:rsidR="00D54694" w:rsidRDefault="00D54694" w:rsidP="00D54694">
            <w:pPr>
              <w:rPr>
                <w:lang w:val="en-GB"/>
              </w:rPr>
            </w:pPr>
          </w:p>
          <w:p w14:paraId="2EDBC8A2" w14:textId="77777777" w:rsidR="00D54694" w:rsidRDefault="00D54694" w:rsidP="00D54694">
            <w:pPr>
              <w:rPr>
                <w:lang w:val="en-GB"/>
              </w:rPr>
            </w:pPr>
          </w:p>
          <w:p w14:paraId="20463114" w14:textId="15FE6014" w:rsidR="00D54694" w:rsidRPr="00D54694" w:rsidRDefault="00D54694" w:rsidP="00D54694">
            <w:pPr>
              <w:jc w:val="center"/>
              <w:rPr>
                <w:lang w:val="en-GB"/>
              </w:rPr>
            </w:pPr>
          </w:p>
        </w:tc>
        <w:tc>
          <w:tcPr>
            <w:tcW w:w="12852" w:type="dxa"/>
          </w:tcPr>
          <w:p w14:paraId="3A2270A8" w14:textId="0D9FB551" w:rsidR="00794AB9" w:rsidRPr="00794AB9" w:rsidRDefault="00794AB9" w:rsidP="00794AB9">
            <w:pPr>
              <w:pStyle w:val="7Tablecopybulleted"/>
              <w:rPr>
                <w:lang w:val="en-GB"/>
              </w:rPr>
            </w:pPr>
            <w:r w:rsidRPr="00794AB9">
              <w:rPr>
                <w:lang w:val="en-GB"/>
              </w:rPr>
              <w:lastRenderedPageBreak/>
              <w:t>The facts about which drugs are illegal, the risks of taking illegal drugs, including the</w:t>
            </w:r>
            <w:r>
              <w:rPr>
                <w:lang w:val="en-GB"/>
              </w:rPr>
              <w:t xml:space="preserve"> </w:t>
            </w:r>
            <w:r w:rsidRPr="00794AB9">
              <w:rPr>
                <w:lang w:val="en-GB"/>
              </w:rPr>
              <w:t>increased risk of potent synthetic drugs being added to illegal drugs, the risks of illicit</w:t>
            </w:r>
            <w:r>
              <w:rPr>
                <w:lang w:val="en-GB"/>
              </w:rPr>
              <w:t xml:space="preserve"> </w:t>
            </w:r>
            <w:r w:rsidRPr="00794AB9">
              <w:rPr>
                <w:lang w:val="en-GB"/>
              </w:rPr>
              <w:t>vapes containing drugs, illicit drugs and counterfeit medicines, and the potential health</w:t>
            </w:r>
            <w:r>
              <w:rPr>
                <w:lang w:val="en-GB"/>
              </w:rPr>
              <w:t xml:space="preserve"> </w:t>
            </w:r>
            <w:r w:rsidRPr="00794AB9">
              <w:rPr>
                <w:lang w:val="en-GB"/>
              </w:rPr>
              <w:t>harms, including the link to poor mental health</w:t>
            </w:r>
          </w:p>
          <w:p w14:paraId="5648B898" w14:textId="376CCB4C" w:rsidR="00794AB9" w:rsidRPr="00794AB9" w:rsidRDefault="00794AB9" w:rsidP="00794AB9">
            <w:pPr>
              <w:pStyle w:val="7Tablecopybulleted"/>
              <w:rPr>
                <w:lang w:val="en-GB"/>
              </w:rPr>
            </w:pPr>
            <w:r>
              <w:rPr>
                <w:lang w:val="en-GB"/>
              </w:rPr>
              <w:t>About t</w:t>
            </w:r>
            <w:r w:rsidRPr="00794AB9">
              <w:rPr>
                <w:lang w:val="en-GB"/>
              </w:rPr>
              <w:t>he law relating to the supply and possession of illegal substances</w:t>
            </w:r>
          </w:p>
          <w:p w14:paraId="4C2D230B" w14:textId="77777777" w:rsidR="00794AB9" w:rsidRDefault="00794AB9" w:rsidP="00794AB9">
            <w:pPr>
              <w:pStyle w:val="7Tablecopybulleted"/>
              <w:rPr>
                <w:lang w:val="en-GB"/>
              </w:rPr>
            </w:pPr>
            <w:r>
              <w:rPr>
                <w:lang w:val="en-GB"/>
              </w:rPr>
              <w:t xml:space="preserve">About the </w:t>
            </w:r>
            <w:r w:rsidRPr="00794AB9">
              <w:rPr>
                <w:lang w:val="en-GB"/>
              </w:rPr>
              <w:t>physical and psychological risks associated with alcohol consumption</w:t>
            </w:r>
          </w:p>
          <w:p w14:paraId="7DB94450" w14:textId="5FEDCBB2" w:rsidR="00794AB9" w:rsidRDefault="00794AB9" w:rsidP="00794AB9">
            <w:pPr>
              <w:pStyle w:val="7Tablecopybulleted"/>
              <w:rPr>
                <w:lang w:val="en-GB"/>
              </w:rPr>
            </w:pPr>
            <w:r w:rsidRPr="00794AB9">
              <w:rPr>
                <w:lang w:val="en-GB"/>
              </w:rPr>
              <w:t>What</w:t>
            </w:r>
            <w:r>
              <w:rPr>
                <w:lang w:val="en-GB"/>
              </w:rPr>
              <w:t xml:space="preserve"> </w:t>
            </w:r>
            <w:r w:rsidRPr="00794AB9">
              <w:rPr>
                <w:lang w:val="en-GB"/>
              </w:rPr>
              <w:t>constitutes low risk alcohol consumption in adulthood, and the legal age of sale for</w:t>
            </w:r>
            <w:r>
              <w:rPr>
                <w:lang w:val="en-GB"/>
              </w:rPr>
              <w:t xml:space="preserve"> </w:t>
            </w:r>
            <w:r w:rsidRPr="00794AB9">
              <w:rPr>
                <w:lang w:val="en-GB"/>
              </w:rPr>
              <w:t>alcohol in England</w:t>
            </w:r>
          </w:p>
          <w:p w14:paraId="10BDE82D" w14:textId="6689EE59" w:rsidR="00794AB9" w:rsidRPr="00794AB9" w:rsidRDefault="00794AB9" w:rsidP="00794AB9">
            <w:pPr>
              <w:pStyle w:val="7Tablecopybulleted"/>
              <w:rPr>
                <w:lang w:val="en-GB"/>
              </w:rPr>
            </w:pPr>
            <w:r>
              <w:rPr>
                <w:lang w:val="en-GB"/>
              </w:rPr>
              <w:t>How</w:t>
            </w:r>
            <w:r w:rsidRPr="00794AB9">
              <w:rPr>
                <w:lang w:val="en-GB"/>
              </w:rPr>
              <w:t xml:space="preserve"> to increase personal safety while drinking</w:t>
            </w:r>
            <w:r>
              <w:rPr>
                <w:lang w:val="en-GB"/>
              </w:rPr>
              <w:t xml:space="preserve"> </w:t>
            </w:r>
            <w:r w:rsidRPr="00794AB9">
              <w:rPr>
                <w:lang w:val="en-GB"/>
              </w:rPr>
              <w:t>alcohol, including how to decrease the risks of having a drink spiked or of poisoning</w:t>
            </w:r>
            <w:r>
              <w:rPr>
                <w:lang w:val="en-GB"/>
              </w:rPr>
              <w:t xml:space="preserve"> </w:t>
            </w:r>
            <w:r w:rsidRPr="00794AB9">
              <w:rPr>
                <w:lang w:val="en-GB"/>
              </w:rPr>
              <w:t>from potentially fatal substances such as methanol</w:t>
            </w:r>
          </w:p>
          <w:p w14:paraId="468AD822" w14:textId="38E26C1A" w:rsidR="00794AB9" w:rsidRPr="00794AB9" w:rsidRDefault="00794AB9" w:rsidP="00794AB9">
            <w:pPr>
              <w:pStyle w:val="7Tablecopybulleted"/>
              <w:rPr>
                <w:lang w:val="en-GB"/>
              </w:rPr>
            </w:pPr>
            <w:r>
              <w:rPr>
                <w:lang w:val="en-GB"/>
              </w:rPr>
              <w:lastRenderedPageBreak/>
              <w:t>About t</w:t>
            </w:r>
            <w:r w:rsidRPr="00794AB9">
              <w:rPr>
                <w:lang w:val="en-GB"/>
              </w:rPr>
              <w:t>he physical and psychological consequences of problem-use of alcohol, including</w:t>
            </w:r>
            <w:r>
              <w:rPr>
                <w:lang w:val="en-GB"/>
              </w:rPr>
              <w:t xml:space="preserve"> </w:t>
            </w:r>
            <w:r w:rsidRPr="00794AB9">
              <w:rPr>
                <w:lang w:val="en-GB"/>
              </w:rPr>
              <w:t>alcohol dependency</w:t>
            </w:r>
          </w:p>
          <w:p w14:paraId="57926B63" w14:textId="76DBD82F" w:rsidR="00794AB9" w:rsidRPr="00794AB9" w:rsidRDefault="00794AB9" w:rsidP="00794AB9">
            <w:pPr>
              <w:pStyle w:val="7Tablecopybulleted"/>
              <w:rPr>
                <w:lang w:val="en-GB"/>
              </w:rPr>
            </w:pPr>
            <w:r>
              <w:rPr>
                <w:lang w:val="en-GB"/>
              </w:rPr>
              <w:t xml:space="preserve">About the </w:t>
            </w:r>
            <w:r w:rsidRPr="00794AB9">
              <w:rPr>
                <w:lang w:val="en-GB"/>
              </w:rPr>
              <w:t>dangers of the misuse of prescribed and over-the-counter medicines</w:t>
            </w:r>
          </w:p>
          <w:p w14:paraId="762799CC" w14:textId="06D34531" w:rsidR="00794AB9" w:rsidRPr="00794AB9" w:rsidRDefault="00794AB9" w:rsidP="00794AB9">
            <w:pPr>
              <w:pStyle w:val="7Tablecopybulleted"/>
              <w:rPr>
                <w:lang w:val="en-GB"/>
              </w:rPr>
            </w:pPr>
            <w:r>
              <w:rPr>
                <w:lang w:val="en-GB"/>
              </w:rPr>
              <w:t>The</w:t>
            </w:r>
            <w:r w:rsidRPr="00794AB9">
              <w:rPr>
                <w:lang w:val="en-GB"/>
              </w:rPr>
              <w:t xml:space="preserve"> facts about the multiple serious harms from smoking tobacco (particularly the link</w:t>
            </w:r>
            <w:r>
              <w:rPr>
                <w:lang w:val="en-GB"/>
              </w:rPr>
              <w:t xml:space="preserve"> </w:t>
            </w:r>
            <w:r w:rsidRPr="00794AB9">
              <w:rPr>
                <w:lang w:val="en-GB"/>
              </w:rPr>
              <w:t>to lung cancer and cardiovascular disease), the benefits of quitting and how to access</w:t>
            </w:r>
            <w:r>
              <w:rPr>
                <w:lang w:val="en-GB"/>
              </w:rPr>
              <w:t xml:space="preserve"> </w:t>
            </w:r>
            <w:r w:rsidRPr="00794AB9">
              <w:rPr>
                <w:lang w:val="en-GB"/>
              </w:rPr>
              <w:t>support to do so</w:t>
            </w:r>
          </w:p>
          <w:p w14:paraId="3FD58D74" w14:textId="63D17E01" w:rsidR="00794AB9" w:rsidRPr="00794AB9" w:rsidRDefault="00794AB9" w:rsidP="00794AB9">
            <w:pPr>
              <w:pStyle w:val="7Tablecopybulleted"/>
              <w:rPr>
                <w:lang w:val="en-GB"/>
              </w:rPr>
            </w:pPr>
            <w:r w:rsidRPr="00794AB9">
              <w:rPr>
                <w:lang w:val="en-GB"/>
              </w:rPr>
              <w:t>The facts about vaping, including the harms posed to young people, and the role that</w:t>
            </w:r>
            <w:r>
              <w:rPr>
                <w:lang w:val="en-GB"/>
              </w:rPr>
              <w:t xml:space="preserve"> </w:t>
            </w:r>
            <w:r w:rsidRPr="00794AB9">
              <w:rPr>
                <w:lang w:val="en-GB"/>
              </w:rPr>
              <w:t>vapes can play in helping adult smokers to quit</w:t>
            </w:r>
          </w:p>
        </w:tc>
      </w:tr>
      <w:tr w:rsidR="00D54694" w:rsidRPr="00DD1174" w14:paraId="665578AC" w14:textId="77777777" w:rsidTr="005A5FFC">
        <w:tc>
          <w:tcPr>
            <w:tcW w:w="1890" w:type="dxa"/>
            <w:tcMar>
              <w:top w:w="113" w:type="dxa"/>
              <w:bottom w:w="113" w:type="dxa"/>
            </w:tcMar>
          </w:tcPr>
          <w:p w14:paraId="1FDAEE53" w14:textId="3F567BB8" w:rsidR="00D54694" w:rsidRDefault="00D54694" w:rsidP="00D54694">
            <w:pPr>
              <w:pStyle w:val="7Tablebodycopy"/>
              <w:rPr>
                <w:lang w:val="en-GB"/>
              </w:rPr>
            </w:pPr>
            <w:r w:rsidRPr="00BB69D4">
              <w:rPr>
                <w:color w:val="000000"/>
              </w:rPr>
              <w:lastRenderedPageBreak/>
              <w:t>Health protection and prevention, and understanding the healthcare system</w:t>
            </w:r>
          </w:p>
        </w:tc>
        <w:tc>
          <w:tcPr>
            <w:tcW w:w="12852" w:type="dxa"/>
          </w:tcPr>
          <w:p w14:paraId="73D51D54" w14:textId="77777777" w:rsidR="00D54694" w:rsidRDefault="00D54694" w:rsidP="00D54694">
            <w:pPr>
              <w:numPr>
                <w:ilvl w:val="0"/>
                <w:numId w:val="43"/>
              </w:numPr>
              <w:spacing w:after="60"/>
              <w:ind w:left="340" w:hanging="256"/>
              <w:rPr>
                <w:color w:val="000000"/>
              </w:rPr>
            </w:pPr>
            <w:r w:rsidRPr="00BB69D4">
              <w:rPr>
                <w:color w:val="000000"/>
              </w:rPr>
              <w:t>Personal hygiene, germs and how they are spread, including bacteria and viruses, treatment and prevention of infection, and about antibiotics</w:t>
            </w:r>
          </w:p>
          <w:p w14:paraId="51D31766" w14:textId="77777777" w:rsidR="00D54694" w:rsidRDefault="00D54694" w:rsidP="00D54694">
            <w:pPr>
              <w:numPr>
                <w:ilvl w:val="0"/>
                <w:numId w:val="43"/>
              </w:numPr>
              <w:spacing w:after="60"/>
              <w:ind w:left="340" w:hanging="256"/>
              <w:rPr>
                <w:color w:val="000000"/>
              </w:rPr>
            </w:pPr>
            <w:r w:rsidRPr="00BB69D4">
              <w:rPr>
                <w:color w:val="000000"/>
              </w:rPr>
              <w:t>Dental health and the benefits of good oral hygiene, including brushing teeth twice a day with fluoride toothpaste and cleaning between teeth, reducing consumption of sugar-containing food and drinks, and regular check-ups at the dentist</w:t>
            </w:r>
          </w:p>
          <w:p w14:paraId="2A3595DF" w14:textId="77777777" w:rsidR="00D54694" w:rsidRDefault="00D54694" w:rsidP="00D54694">
            <w:pPr>
              <w:numPr>
                <w:ilvl w:val="0"/>
                <w:numId w:val="43"/>
              </w:numPr>
              <w:spacing w:after="60"/>
              <w:ind w:left="340" w:hanging="256"/>
              <w:rPr>
                <w:color w:val="000000"/>
              </w:rPr>
            </w:pPr>
            <w:r w:rsidRPr="00BB69D4">
              <w:rPr>
                <w:color w:val="000000"/>
              </w:rPr>
              <w:t>How and when to self-care for minor ailments, and the role of pharmacists as knowledgeable healthcare professionals</w:t>
            </w:r>
          </w:p>
          <w:p w14:paraId="64C3627A" w14:textId="77777777" w:rsidR="00D54694" w:rsidRDefault="00D54694" w:rsidP="00D54694">
            <w:pPr>
              <w:numPr>
                <w:ilvl w:val="0"/>
                <w:numId w:val="43"/>
              </w:numPr>
              <w:spacing w:after="60"/>
              <w:ind w:left="340" w:hanging="256"/>
              <w:rPr>
                <w:color w:val="000000"/>
              </w:rPr>
            </w:pPr>
            <w:r w:rsidRPr="00BB69D4">
              <w:rPr>
                <w:color w:val="000000"/>
              </w:rPr>
              <w:t>The importance of taking responsibility for their own health, and the benefits of regular self-examination and screening</w:t>
            </w:r>
          </w:p>
          <w:p w14:paraId="36A5D3B0" w14:textId="77777777" w:rsidR="00D54694" w:rsidRDefault="00D54694" w:rsidP="00D54694">
            <w:pPr>
              <w:numPr>
                <w:ilvl w:val="0"/>
                <w:numId w:val="43"/>
              </w:numPr>
              <w:spacing w:after="60"/>
              <w:ind w:left="340" w:hanging="256"/>
              <w:rPr>
                <w:color w:val="000000"/>
              </w:rPr>
            </w:pPr>
            <w:r w:rsidRPr="00BB69D4">
              <w:rPr>
                <w:color w:val="000000"/>
              </w:rPr>
              <w:t>The facts and scientific evidence relating to vaccination, immunisation and antimicrobial resistance. The introduction of topics relating to vaccination and immunisation should be aligned with when vaccinations are offered to pupils</w:t>
            </w:r>
          </w:p>
          <w:p w14:paraId="12B6D9F6" w14:textId="77777777" w:rsidR="00D54694" w:rsidRDefault="00D54694" w:rsidP="00D54694">
            <w:pPr>
              <w:numPr>
                <w:ilvl w:val="0"/>
                <w:numId w:val="43"/>
              </w:numPr>
              <w:spacing w:after="60"/>
              <w:ind w:left="340" w:hanging="256"/>
              <w:rPr>
                <w:color w:val="000000"/>
              </w:rPr>
            </w:pPr>
            <w:r w:rsidRPr="00BB69D4">
              <w:rPr>
                <w:color w:val="000000"/>
              </w:rPr>
              <w:t>The importance of sufficient good-quality sleep for good health, the importance of screen-free time before bed and removing phones from the bedroom, and how a lack of sleep can affect weight, mood and ability to learn</w:t>
            </w:r>
          </w:p>
          <w:p w14:paraId="0BD46FBD" w14:textId="77777777" w:rsidR="00D54694" w:rsidRDefault="00D54694" w:rsidP="00D54694">
            <w:pPr>
              <w:numPr>
                <w:ilvl w:val="0"/>
                <w:numId w:val="43"/>
              </w:numPr>
              <w:spacing w:after="60"/>
              <w:ind w:left="340" w:hanging="256"/>
              <w:rPr>
                <w:color w:val="000000"/>
              </w:rPr>
            </w:pPr>
            <w:r w:rsidRPr="00BB69D4">
              <w:rPr>
                <w:color w:val="000000"/>
              </w:rPr>
              <w:t>The importance of healthy behaviours before and during pregnancy, including the importance of pre-conception health, including taking folic acid. The importance of pelvic floor health. Information on miscarriage and pregnancy loss, and how to access care and support</w:t>
            </w:r>
          </w:p>
          <w:p w14:paraId="6FCF5011" w14:textId="532710D8" w:rsidR="00D54694" w:rsidRDefault="00D54694" w:rsidP="00D54694">
            <w:pPr>
              <w:numPr>
                <w:ilvl w:val="0"/>
                <w:numId w:val="43"/>
              </w:numPr>
              <w:spacing w:after="60"/>
              <w:ind w:left="340" w:hanging="256"/>
              <w:rPr>
                <w:color w:val="000000"/>
              </w:rPr>
            </w:pPr>
            <w:r w:rsidRPr="00BB69D4">
              <w:rPr>
                <w:color w:val="000000"/>
              </w:rPr>
              <w:t xml:space="preserve">How to navigate their local healthcare system: what a GP is; when to use A&amp;E / minor injuries; accessing sexual health and family planning clinics; the role of local pharmacies; and how to seek help via local </w:t>
            </w:r>
            <w:r w:rsidR="007C1CDE" w:rsidRPr="00BB69D4">
              <w:rPr>
                <w:color w:val="000000"/>
              </w:rPr>
              <w:t>third-sector</w:t>
            </w:r>
            <w:r w:rsidRPr="00BB69D4">
              <w:rPr>
                <w:color w:val="000000"/>
              </w:rPr>
              <w:t xml:space="preserve"> partners which may have specialist services</w:t>
            </w:r>
          </w:p>
          <w:p w14:paraId="2CF5A206" w14:textId="7F3F9508" w:rsidR="00D54694" w:rsidRPr="00794AB9" w:rsidRDefault="00D54694" w:rsidP="00D54694">
            <w:pPr>
              <w:pStyle w:val="7Tablecopybulleted"/>
              <w:rPr>
                <w:lang w:val="en-GB"/>
              </w:rPr>
            </w:pPr>
            <w:r w:rsidRPr="00BB69D4">
              <w:rPr>
                <w:color w:val="000000"/>
              </w:rPr>
              <w:t>The concept of Gillick competence. That the legal age of medical consent is 16. That before this, a child’s parents will have responsibility for consenting to medical treatment on their behalf unless they are Gillick competent to take this decision for themselves. Pupils should understand the circumstances in which someone over 16 may not be deemed to have capacity to make decisions about medical treatment</w:t>
            </w:r>
          </w:p>
        </w:tc>
      </w:tr>
      <w:tr w:rsidR="00D54694" w:rsidRPr="00DD1174" w14:paraId="06C950D6" w14:textId="77777777" w:rsidTr="005A5FFC">
        <w:tc>
          <w:tcPr>
            <w:tcW w:w="1890" w:type="dxa"/>
            <w:tcMar>
              <w:top w:w="113" w:type="dxa"/>
              <w:bottom w:w="113" w:type="dxa"/>
            </w:tcMar>
          </w:tcPr>
          <w:p w14:paraId="46E31C58" w14:textId="03D2B1FB" w:rsidR="00D54694" w:rsidRPr="00BB69D4" w:rsidRDefault="00D54694" w:rsidP="00D54694">
            <w:pPr>
              <w:pStyle w:val="7Tablebodycopy"/>
              <w:rPr>
                <w:color w:val="000000"/>
              </w:rPr>
            </w:pPr>
            <w:r>
              <w:rPr>
                <w:color w:val="000000"/>
              </w:rPr>
              <w:t>Personal safety</w:t>
            </w:r>
          </w:p>
        </w:tc>
        <w:tc>
          <w:tcPr>
            <w:tcW w:w="12852" w:type="dxa"/>
          </w:tcPr>
          <w:p w14:paraId="4502AB85" w14:textId="77777777" w:rsidR="00D54694" w:rsidRDefault="00D54694" w:rsidP="00D54694">
            <w:pPr>
              <w:numPr>
                <w:ilvl w:val="0"/>
                <w:numId w:val="43"/>
              </w:numPr>
              <w:spacing w:after="60"/>
              <w:ind w:left="340" w:hanging="256"/>
              <w:rPr>
                <w:color w:val="000000"/>
              </w:rPr>
            </w:pPr>
            <w:r w:rsidRPr="00BB69D4">
              <w:rPr>
                <w:color w:val="000000"/>
              </w:rPr>
              <w:t>How to identify risk and manage personal safety in increasingly independent situations, including around roads, railways – including level crossings - and water (including the water safety code), and in unfamiliar social or work settings (for example the first time a young person goes on holiday without their parents)</w:t>
            </w:r>
          </w:p>
          <w:p w14:paraId="127AF625" w14:textId="77777777" w:rsidR="00D54694" w:rsidRDefault="00D54694" w:rsidP="00D54694">
            <w:pPr>
              <w:numPr>
                <w:ilvl w:val="0"/>
                <w:numId w:val="43"/>
              </w:numPr>
              <w:spacing w:after="60"/>
              <w:ind w:left="340" w:hanging="256"/>
              <w:rPr>
                <w:color w:val="000000"/>
              </w:rPr>
            </w:pPr>
            <w:r w:rsidRPr="00BB69D4">
              <w:rPr>
                <w:color w:val="000000"/>
              </w:rPr>
              <w:t>How to recognise and manage peer influence in relation to risk-taking behaviour and personal safety, including peer influence online and on social media</w:t>
            </w:r>
          </w:p>
          <w:p w14:paraId="1241A157" w14:textId="77777777" w:rsidR="00D54694" w:rsidRDefault="00D54694" w:rsidP="00D54694">
            <w:pPr>
              <w:numPr>
                <w:ilvl w:val="0"/>
                <w:numId w:val="43"/>
              </w:numPr>
              <w:spacing w:after="60"/>
              <w:ind w:left="340" w:hanging="256"/>
              <w:rPr>
                <w:color w:val="000000"/>
              </w:rPr>
            </w:pPr>
            <w:r w:rsidRPr="00BB69D4">
              <w:rPr>
                <w:color w:val="000000"/>
              </w:rPr>
              <w:lastRenderedPageBreak/>
              <w:t>How to develop key social and emotional skills that will increase pupils’ safety from involvement in conflict and violence. These include skills to support self-awareness, self-management, social awareness, relationship skills and responsible decision making, as well as skills to recognise and manage peer pressure</w:t>
            </w:r>
          </w:p>
          <w:p w14:paraId="7AD74D69" w14:textId="77777777" w:rsidR="00D54694" w:rsidRDefault="00D54694" w:rsidP="00D54694">
            <w:pPr>
              <w:numPr>
                <w:ilvl w:val="0"/>
                <w:numId w:val="43"/>
              </w:numPr>
              <w:spacing w:after="60"/>
              <w:ind w:left="340" w:hanging="256"/>
              <w:rPr>
                <w:color w:val="000000"/>
              </w:rPr>
            </w:pPr>
            <w:r w:rsidRPr="00BB69D4">
              <w:rPr>
                <w:color w:val="000000"/>
              </w:rPr>
              <w:t>Understanding which trusted adults they can talk to if pupils are worried about violence and/or knife crime</w:t>
            </w:r>
          </w:p>
          <w:p w14:paraId="30C1A7F0" w14:textId="77777777" w:rsidR="00D54694" w:rsidRDefault="00D54694" w:rsidP="00D54694">
            <w:pPr>
              <w:numPr>
                <w:ilvl w:val="0"/>
                <w:numId w:val="43"/>
              </w:numPr>
              <w:spacing w:after="60"/>
              <w:ind w:left="340" w:hanging="256"/>
              <w:rPr>
                <w:color w:val="000000"/>
              </w:rPr>
            </w:pPr>
            <w:r w:rsidRPr="00BB69D4">
              <w:rPr>
                <w:color w:val="000000"/>
              </w:rPr>
              <w:t>The law as it relates to knives and violence. Content and examples should relate to the local context and avoid using fear as an educational tool. Children should be taught that carrying weapons is uncommon, and should not be scared into the perception that many young people are carrying knives (which can lead to the misconception that they need to carry a knife too)</w:t>
            </w:r>
          </w:p>
          <w:p w14:paraId="11C3275A" w14:textId="10546028" w:rsidR="00D54694" w:rsidRPr="00BB69D4" w:rsidRDefault="00D54694" w:rsidP="00D54694">
            <w:pPr>
              <w:numPr>
                <w:ilvl w:val="0"/>
                <w:numId w:val="43"/>
              </w:numPr>
              <w:spacing w:after="60"/>
              <w:ind w:left="340" w:hanging="256"/>
              <w:rPr>
                <w:color w:val="000000"/>
              </w:rPr>
            </w:pPr>
            <w:r w:rsidRPr="00BB69D4">
              <w:rPr>
                <w:color w:val="000000"/>
              </w:rPr>
              <w:t>The risks and signs that they may be at risk of grooming or exploitation, and how to seek help where there is a concer</w:t>
            </w:r>
            <w:r>
              <w:rPr>
                <w:color w:val="000000"/>
              </w:rPr>
              <w:t>n</w:t>
            </w:r>
          </w:p>
        </w:tc>
      </w:tr>
      <w:tr w:rsidR="00D54694" w:rsidRPr="00DD1174" w14:paraId="0FC8058B" w14:textId="77777777" w:rsidTr="005A5FFC">
        <w:tc>
          <w:tcPr>
            <w:tcW w:w="1890" w:type="dxa"/>
            <w:tcMar>
              <w:top w:w="113" w:type="dxa"/>
              <w:bottom w:w="113" w:type="dxa"/>
            </w:tcMar>
          </w:tcPr>
          <w:p w14:paraId="3577278E" w14:textId="0FF99A54" w:rsidR="00D54694" w:rsidRPr="00BB69D4" w:rsidRDefault="00D54694" w:rsidP="00D54694">
            <w:pPr>
              <w:pStyle w:val="7Tablebodycopy"/>
              <w:rPr>
                <w:color w:val="000000"/>
              </w:rPr>
            </w:pPr>
            <w:r w:rsidRPr="00BB69D4">
              <w:rPr>
                <w:color w:val="000000"/>
              </w:rPr>
              <w:lastRenderedPageBreak/>
              <w:t>Basic first aid</w:t>
            </w:r>
          </w:p>
        </w:tc>
        <w:tc>
          <w:tcPr>
            <w:tcW w:w="12852" w:type="dxa"/>
          </w:tcPr>
          <w:p w14:paraId="75A23A0A" w14:textId="77777777" w:rsidR="00D54694" w:rsidRDefault="00D54694" w:rsidP="00D54694">
            <w:pPr>
              <w:numPr>
                <w:ilvl w:val="0"/>
                <w:numId w:val="43"/>
              </w:numPr>
              <w:spacing w:after="60"/>
              <w:ind w:left="340" w:hanging="256"/>
              <w:rPr>
                <w:color w:val="000000"/>
              </w:rPr>
            </w:pPr>
            <w:r w:rsidRPr="00BB69D4">
              <w:rPr>
                <w:color w:val="000000"/>
              </w:rPr>
              <w:t>Basic treatment for common injuries and ailments</w:t>
            </w:r>
          </w:p>
          <w:p w14:paraId="6B99944E" w14:textId="77777777" w:rsidR="00D54694" w:rsidRDefault="00D54694" w:rsidP="00D54694">
            <w:pPr>
              <w:numPr>
                <w:ilvl w:val="0"/>
                <w:numId w:val="43"/>
              </w:numPr>
              <w:spacing w:after="60"/>
              <w:ind w:left="340" w:hanging="256"/>
              <w:rPr>
                <w:color w:val="000000"/>
              </w:rPr>
            </w:pPr>
            <w:r w:rsidRPr="00BB69D4">
              <w:rPr>
                <w:color w:val="000000"/>
              </w:rPr>
              <w:t>Life-saving skills, including how to administer CPR</w:t>
            </w:r>
          </w:p>
          <w:p w14:paraId="37353892" w14:textId="7DDB6C25" w:rsidR="00D54694" w:rsidRPr="00BB69D4" w:rsidRDefault="00D54694" w:rsidP="00D54694">
            <w:pPr>
              <w:numPr>
                <w:ilvl w:val="0"/>
                <w:numId w:val="43"/>
              </w:numPr>
              <w:spacing w:after="60"/>
              <w:ind w:left="340" w:hanging="256"/>
              <w:rPr>
                <w:color w:val="000000"/>
              </w:rPr>
            </w:pPr>
            <w:r w:rsidRPr="00BB69D4">
              <w:rPr>
                <w:color w:val="000000"/>
              </w:rPr>
              <w:t>The purpose of defibrillators, when one might be needed and who can use them</w:t>
            </w:r>
          </w:p>
        </w:tc>
      </w:tr>
      <w:tr w:rsidR="00D54694" w:rsidRPr="00DD1174" w14:paraId="064625F6" w14:textId="77777777" w:rsidTr="005A5FFC">
        <w:tc>
          <w:tcPr>
            <w:tcW w:w="1890" w:type="dxa"/>
            <w:tcMar>
              <w:top w:w="113" w:type="dxa"/>
              <w:bottom w:w="113" w:type="dxa"/>
            </w:tcMar>
          </w:tcPr>
          <w:p w14:paraId="44389DE7" w14:textId="65D0B25D" w:rsidR="00D54694" w:rsidRPr="00BB69D4" w:rsidRDefault="00D54694" w:rsidP="00D54694">
            <w:pPr>
              <w:pStyle w:val="7Tablebodycopy"/>
              <w:rPr>
                <w:color w:val="000000"/>
              </w:rPr>
            </w:pPr>
            <w:r w:rsidRPr="00BB69D4">
              <w:rPr>
                <w:color w:val="000000"/>
              </w:rPr>
              <w:t>Developing bodies</w:t>
            </w:r>
          </w:p>
        </w:tc>
        <w:tc>
          <w:tcPr>
            <w:tcW w:w="12852" w:type="dxa"/>
          </w:tcPr>
          <w:p w14:paraId="12577B6B" w14:textId="77777777" w:rsidR="00D54694" w:rsidRDefault="00D54694" w:rsidP="00D54694">
            <w:pPr>
              <w:numPr>
                <w:ilvl w:val="0"/>
                <w:numId w:val="43"/>
              </w:numPr>
              <w:spacing w:after="60"/>
              <w:ind w:left="340" w:hanging="256"/>
              <w:rPr>
                <w:color w:val="000000"/>
              </w:rPr>
            </w:pPr>
            <w:r w:rsidRPr="00BB69D4">
              <w:rPr>
                <w:color w:val="000000"/>
              </w:rPr>
              <w:t>The main changes which take place in males and females, and the implications for emotional and physical health</w:t>
            </w:r>
          </w:p>
          <w:p w14:paraId="41268559" w14:textId="77777777" w:rsidR="00D54694" w:rsidRDefault="00D54694" w:rsidP="00D54694">
            <w:pPr>
              <w:numPr>
                <w:ilvl w:val="0"/>
                <w:numId w:val="43"/>
              </w:numPr>
              <w:spacing w:after="60"/>
              <w:ind w:left="340" w:hanging="256"/>
              <w:rPr>
                <w:color w:val="000000"/>
              </w:rPr>
            </w:pPr>
            <w:r w:rsidRPr="00BB69D4">
              <w:rPr>
                <w:color w:val="000000"/>
              </w:rPr>
              <w:t>The facts about puberty, the changing adolescent body, including brain development</w:t>
            </w:r>
          </w:p>
          <w:p w14:paraId="7DD67A20" w14:textId="77777777" w:rsidR="00D54694" w:rsidRDefault="00D54694" w:rsidP="00D54694">
            <w:pPr>
              <w:numPr>
                <w:ilvl w:val="0"/>
                <w:numId w:val="43"/>
              </w:numPr>
              <w:spacing w:after="60"/>
              <w:ind w:left="340" w:hanging="256"/>
              <w:rPr>
                <w:color w:val="000000"/>
              </w:rPr>
            </w:pPr>
            <w:r w:rsidRPr="00BB69D4">
              <w:rPr>
                <w:color w:val="000000"/>
              </w:rPr>
              <w:t>About menstrual and gynaecological health, including: what is an average period; period problems such as premenstrual syndrome; heavy menstrual bleeding; endometriosis; and polycystic ovary syndrome (PCOS). When to seek help from healthcare professionals</w:t>
            </w:r>
          </w:p>
          <w:p w14:paraId="4B0E7FB5" w14:textId="281812D1" w:rsidR="00D54694" w:rsidRPr="00BB69D4" w:rsidRDefault="00D54694" w:rsidP="00D54694">
            <w:pPr>
              <w:numPr>
                <w:ilvl w:val="0"/>
                <w:numId w:val="43"/>
              </w:numPr>
              <w:spacing w:after="60"/>
              <w:ind w:left="340" w:hanging="256"/>
              <w:rPr>
                <w:color w:val="000000"/>
              </w:rPr>
            </w:pPr>
            <w:r w:rsidRPr="00BB69D4">
              <w:rPr>
                <w:color w:val="000000"/>
              </w:rPr>
              <w:t>The facts about reproductive health, including fertility and menopause, and the potential impact of lifestyle on fertility for men and women</w:t>
            </w:r>
          </w:p>
        </w:tc>
      </w:tr>
    </w:tbl>
    <w:p w14:paraId="6B62BAD0" w14:textId="77777777" w:rsidR="00D376C6" w:rsidRDefault="00D376C6" w:rsidP="00D376C6"/>
    <w:p w14:paraId="45A5B872" w14:textId="77777777" w:rsidR="00142393" w:rsidRDefault="00142393" w:rsidP="00D376C6">
      <w:pPr>
        <w:sectPr w:rsidR="00142393" w:rsidSect="000D01A9">
          <w:footerReference w:type="default" r:id="rId22"/>
          <w:pgSz w:w="16840" w:h="11900" w:orient="landscape" w:code="9"/>
          <w:pgMar w:top="992" w:right="1077" w:bottom="1701" w:left="1077" w:header="561" w:footer="232" w:gutter="0"/>
          <w:cols w:space="708"/>
          <w:titlePg/>
          <w:docGrid w:linePitch="360"/>
        </w:sectPr>
      </w:pPr>
    </w:p>
    <w:p w14:paraId="5D0CD208" w14:textId="795BA746" w:rsidR="00D376C6" w:rsidRDefault="00D376C6" w:rsidP="00982148">
      <w:pPr>
        <w:pStyle w:val="Heading3"/>
      </w:pPr>
      <w:bookmarkStart w:id="22" w:name="_Toc236146809"/>
      <w:r>
        <w:lastRenderedPageBreak/>
        <w:t xml:space="preserve">Appendix </w:t>
      </w:r>
      <w:r w:rsidR="00D0172D">
        <w:t>2</w:t>
      </w:r>
      <w:r w:rsidRPr="009122BB">
        <w:t xml:space="preserve">: </w:t>
      </w:r>
      <w:r>
        <w:t>Parent</w:t>
      </w:r>
      <w:r w:rsidR="00C97902">
        <w:t>/carer</w:t>
      </w:r>
      <w:r>
        <w:t xml:space="preserve"> form</w:t>
      </w:r>
      <w:r w:rsidR="00610F86">
        <w:t xml:space="preserve"> requesting their child’s</w:t>
      </w:r>
      <w:r>
        <w:t xml:space="preserve"> withdrawal from sex education within RS</w:t>
      </w:r>
      <w:r w:rsidR="00001020">
        <w:t>H</w:t>
      </w:r>
      <w:r>
        <w:t>E</w:t>
      </w:r>
      <w:bookmarkEnd w:id="22"/>
      <w:r>
        <w:t xml:space="preserve"> </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704"/>
        <w:gridCol w:w="2638"/>
        <w:gridCol w:w="1055"/>
        <w:gridCol w:w="4231"/>
      </w:tblGrid>
      <w:tr w:rsidR="00D376C6" w14:paraId="3BBBD150" w14:textId="77777777" w:rsidTr="00A00CE7">
        <w:trPr>
          <w:cantSplit/>
          <w:tblHeader/>
        </w:trPr>
        <w:tc>
          <w:tcPr>
            <w:tcW w:w="9720" w:type="dxa"/>
            <w:gridSpan w:val="4"/>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14:paraId="4FE267FA" w14:textId="77777777" w:rsidR="00D376C6" w:rsidRPr="00E72800" w:rsidRDefault="00D376C6" w:rsidP="00A00CE7">
            <w:pPr>
              <w:pStyle w:val="1bodycopy"/>
              <w:spacing w:after="0"/>
              <w:contextualSpacing/>
              <w:rPr>
                <w:caps/>
                <w:color w:val="F8F8F8"/>
              </w:rPr>
            </w:pPr>
            <w:r>
              <w:rPr>
                <w:caps/>
              </w:rPr>
              <w:t>To be completed by parents</w:t>
            </w:r>
            <w:r w:rsidR="00C97902">
              <w:rPr>
                <w:caps/>
              </w:rPr>
              <w:t>/CARERS</w:t>
            </w:r>
          </w:p>
        </w:tc>
      </w:tr>
      <w:tr w:rsidR="00D376C6" w14:paraId="3948546C" w14:textId="77777777" w:rsidTr="00A00CE7">
        <w:tc>
          <w:tcPr>
            <w:tcW w:w="1710" w:type="dxa"/>
            <w:tcMar>
              <w:top w:w="113" w:type="dxa"/>
              <w:bottom w:w="113" w:type="dxa"/>
            </w:tcMar>
          </w:tcPr>
          <w:p w14:paraId="2F59CEB1" w14:textId="77777777" w:rsidR="00D376C6" w:rsidRPr="006946A0" w:rsidRDefault="00D376C6" w:rsidP="00A00CE7">
            <w:pPr>
              <w:pStyle w:val="7Tablebodycopy"/>
            </w:pPr>
            <w:r>
              <w:t>Name of child</w:t>
            </w:r>
          </w:p>
        </w:tc>
        <w:tc>
          <w:tcPr>
            <w:tcW w:w="2670" w:type="dxa"/>
            <w:tcMar>
              <w:top w:w="113" w:type="dxa"/>
              <w:bottom w:w="113" w:type="dxa"/>
            </w:tcMar>
          </w:tcPr>
          <w:p w14:paraId="235B33F8" w14:textId="77777777" w:rsidR="00D376C6" w:rsidRDefault="00D376C6" w:rsidP="00A00CE7">
            <w:pPr>
              <w:pStyle w:val="7Tablebodybulleted"/>
              <w:numPr>
                <w:ilvl w:val="0"/>
                <w:numId w:val="0"/>
              </w:numPr>
            </w:pPr>
          </w:p>
        </w:tc>
        <w:tc>
          <w:tcPr>
            <w:tcW w:w="1056" w:type="dxa"/>
          </w:tcPr>
          <w:p w14:paraId="7CE5787F" w14:textId="32CF065C" w:rsidR="00D376C6" w:rsidRDefault="00D0172D" w:rsidP="00A00CE7">
            <w:pPr>
              <w:pStyle w:val="7Tablebodybulleted"/>
              <w:numPr>
                <w:ilvl w:val="0"/>
                <w:numId w:val="0"/>
              </w:numPr>
            </w:pPr>
            <w:r>
              <w:t xml:space="preserve">Form </w:t>
            </w:r>
          </w:p>
        </w:tc>
        <w:tc>
          <w:tcPr>
            <w:tcW w:w="4284" w:type="dxa"/>
          </w:tcPr>
          <w:p w14:paraId="0A4CA450" w14:textId="77777777" w:rsidR="00D376C6" w:rsidRDefault="00D376C6" w:rsidP="00A00CE7">
            <w:pPr>
              <w:pStyle w:val="7Tablebodybulleted"/>
              <w:numPr>
                <w:ilvl w:val="0"/>
                <w:numId w:val="0"/>
              </w:numPr>
            </w:pPr>
          </w:p>
        </w:tc>
      </w:tr>
      <w:tr w:rsidR="00D376C6" w14:paraId="0C1428EE" w14:textId="77777777" w:rsidTr="00A00CE7">
        <w:tc>
          <w:tcPr>
            <w:tcW w:w="1710" w:type="dxa"/>
            <w:tcMar>
              <w:top w:w="113" w:type="dxa"/>
              <w:bottom w:w="113" w:type="dxa"/>
            </w:tcMar>
          </w:tcPr>
          <w:p w14:paraId="26DB9864" w14:textId="77777777" w:rsidR="00D376C6" w:rsidRPr="006946A0" w:rsidRDefault="00D376C6" w:rsidP="00A00CE7">
            <w:pPr>
              <w:pStyle w:val="7Tablebodycopy"/>
            </w:pPr>
            <w:r>
              <w:t>Name of parent</w:t>
            </w:r>
            <w:r w:rsidR="00C97902">
              <w:t>/carer</w:t>
            </w:r>
          </w:p>
        </w:tc>
        <w:tc>
          <w:tcPr>
            <w:tcW w:w="2670" w:type="dxa"/>
            <w:tcMar>
              <w:top w:w="113" w:type="dxa"/>
              <w:bottom w:w="113" w:type="dxa"/>
            </w:tcMar>
          </w:tcPr>
          <w:p w14:paraId="5171F00C" w14:textId="77777777" w:rsidR="00D376C6" w:rsidRDefault="00D376C6" w:rsidP="00A00CE7">
            <w:pPr>
              <w:pStyle w:val="7Tablebodybulleted"/>
              <w:numPr>
                <w:ilvl w:val="0"/>
                <w:numId w:val="0"/>
              </w:numPr>
            </w:pPr>
          </w:p>
        </w:tc>
        <w:tc>
          <w:tcPr>
            <w:tcW w:w="1056" w:type="dxa"/>
          </w:tcPr>
          <w:p w14:paraId="1B12CD49" w14:textId="77777777" w:rsidR="00D376C6" w:rsidRDefault="00D376C6" w:rsidP="00A00CE7">
            <w:pPr>
              <w:pStyle w:val="7Tablebodybulleted"/>
              <w:numPr>
                <w:ilvl w:val="0"/>
                <w:numId w:val="0"/>
              </w:numPr>
            </w:pPr>
            <w:r>
              <w:t>Date</w:t>
            </w:r>
          </w:p>
        </w:tc>
        <w:tc>
          <w:tcPr>
            <w:tcW w:w="4284" w:type="dxa"/>
          </w:tcPr>
          <w:p w14:paraId="3B5A2397" w14:textId="77777777" w:rsidR="00D376C6" w:rsidRDefault="00D376C6" w:rsidP="00A00CE7">
            <w:pPr>
              <w:pStyle w:val="7Tablebodybulleted"/>
              <w:numPr>
                <w:ilvl w:val="0"/>
                <w:numId w:val="0"/>
              </w:numPr>
            </w:pPr>
          </w:p>
        </w:tc>
      </w:tr>
      <w:tr w:rsidR="00D376C6" w14:paraId="61FF966C" w14:textId="77777777" w:rsidTr="00A00CE7">
        <w:tc>
          <w:tcPr>
            <w:tcW w:w="9720" w:type="dxa"/>
            <w:gridSpan w:val="4"/>
            <w:tcMar>
              <w:top w:w="113" w:type="dxa"/>
              <w:bottom w:w="113" w:type="dxa"/>
            </w:tcMar>
          </w:tcPr>
          <w:p w14:paraId="7C72FA77" w14:textId="77777777" w:rsidR="00D376C6" w:rsidRDefault="00D376C6" w:rsidP="00A00CE7">
            <w:pPr>
              <w:pStyle w:val="7Tablebodycopy"/>
            </w:pPr>
            <w:r>
              <w:t>Reason for withdrawing from sex education within relationships and sex education</w:t>
            </w:r>
          </w:p>
        </w:tc>
      </w:tr>
      <w:tr w:rsidR="00D376C6" w14:paraId="3ACD67F8" w14:textId="77777777" w:rsidTr="00A00CE7">
        <w:tc>
          <w:tcPr>
            <w:tcW w:w="9720" w:type="dxa"/>
            <w:gridSpan w:val="4"/>
            <w:tcMar>
              <w:top w:w="113" w:type="dxa"/>
              <w:bottom w:w="113" w:type="dxa"/>
            </w:tcMar>
          </w:tcPr>
          <w:p w14:paraId="253A9C5B" w14:textId="77777777" w:rsidR="00D376C6" w:rsidRDefault="00D376C6" w:rsidP="00A00CE7">
            <w:pPr>
              <w:pStyle w:val="7Tablebodycopy"/>
            </w:pPr>
          </w:p>
          <w:p w14:paraId="548D10D8" w14:textId="77777777" w:rsidR="00D376C6" w:rsidRDefault="00D376C6" w:rsidP="00A00CE7">
            <w:pPr>
              <w:pStyle w:val="7Tablebodycopy"/>
            </w:pPr>
          </w:p>
          <w:p w14:paraId="42CC1ABE" w14:textId="77777777" w:rsidR="00D376C6" w:rsidRDefault="00D376C6" w:rsidP="00A00CE7">
            <w:pPr>
              <w:pStyle w:val="7Tablebodycopy"/>
            </w:pPr>
          </w:p>
          <w:p w14:paraId="2B2AB08F" w14:textId="77777777" w:rsidR="00D376C6" w:rsidRDefault="00D376C6" w:rsidP="00A00CE7">
            <w:pPr>
              <w:pStyle w:val="7Tablebodycopy"/>
            </w:pPr>
          </w:p>
          <w:p w14:paraId="1FC42702" w14:textId="77777777" w:rsidR="00D376C6" w:rsidRDefault="00D376C6" w:rsidP="00A00CE7">
            <w:pPr>
              <w:pStyle w:val="7Tablebodycopy"/>
            </w:pPr>
          </w:p>
          <w:p w14:paraId="43192F06" w14:textId="77777777" w:rsidR="00D376C6" w:rsidRDefault="00D376C6" w:rsidP="00A00CE7">
            <w:pPr>
              <w:pStyle w:val="7Tablebodycopy"/>
            </w:pPr>
          </w:p>
          <w:p w14:paraId="382DD4F8" w14:textId="77777777" w:rsidR="00D376C6" w:rsidRDefault="00D376C6" w:rsidP="00A00CE7">
            <w:pPr>
              <w:pStyle w:val="7Tablebodycopy"/>
            </w:pPr>
          </w:p>
          <w:p w14:paraId="514FF520" w14:textId="77777777" w:rsidR="00D376C6" w:rsidRDefault="00D376C6" w:rsidP="00A00CE7">
            <w:pPr>
              <w:pStyle w:val="7Tablebodycopy"/>
            </w:pPr>
          </w:p>
          <w:p w14:paraId="037BADF6" w14:textId="77777777" w:rsidR="00D376C6" w:rsidRDefault="00D376C6" w:rsidP="00A00CE7">
            <w:pPr>
              <w:pStyle w:val="7Tablebodycopy"/>
            </w:pPr>
          </w:p>
        </w:tc>
      </w:tr>
      <w:tr w:rsidR="00D376C6" w14:paraId="1388C834" w14:textId="77777777" w:rsidTr="00A00CE7">
        <w:tc>
          <w:tcPr>
            <w:tcW w:w="9720" w:type="dxa"/>
            <w:gridSpan w:val="4"/>
            <w:tcMar>
              <w:top w:w="113" w:type="dxa"/>
              <w:bottom w:w="113" w:type="dxa"/>
            </w:tcMar>
          </w:tcPr>
          <w:p w14:paraId="751A785F" w14:textId="77777777" w:rsidR="00D376C6" w:rsidRDefault="00D376C6" w:rsidP="00A00CE7">
            <w:pPr>
              <w:pStyle w:val="7Tablebodycopy"/>
            </w:pPr>
            <w:r>
              <w:t>Any other information you would like the school to consider</w:t>
            </w:r>
          </w:p>
        </w:tc>
      </w:tr>
      <w:tr w:rsidR="00D376C6" w14:paraId="41A4DD29" w14:textId="77777777" w:rsidTr="00A00CE7">
        <w:tc>
          <w:tcPr>
            <w:tcW w:w="9720" w:type="dxa"/>
            <w:gridSpan w:val="4"/>
            <w:tcMar>
              <w:top w:w="113" w:type="dxa"/>
              <w:bottom w:w="113" w:type="dxa"/>
            </w:tcMar>
          </w:tcPr>
          <w:p w14:paraId="017537C1" w14:textId="77777777" w:rsidR="00D376C6" w:rsidRDefault="00D376C6" w:rsidP="00A00CE7">
            <w:pPr>
              <w:pStyle w:val="7Tablebodycopy"/>
            </w:pPr>
          </w:p>
          <w:p w14:paraId="08E897D2" w14:textId="77777777" w:rsidR="00D376C6" w:rsidRDefault="00D376C6" w:rsidP="00A00CE7">
            <w:pPr>
              <w:pStyle w:val="7Tablebodycopy"/>
            </w:pPr>
          </w:p>
          <w:p w14:paraId="5E150950" w14:textId="77777777" w:rsidR="00D376C6" w:rsidRDefault="00D376C6" w:rsidP="00A00CE7">
            <w:pPr>
              <w:pStyle w:val="7Tablebodycopy"/>
            </w:pPr>
          </w:p>
          <w:p w14:paraId="681325FA" w14:textId="77777777" w:rsidR="00D376C6" w:rsidRDefault="00D376C6" w:rsidP="00A00CE7">
            <w:pPr>
              <w:pStyle w:val="7Tablebodycopy"/>
            </w:pPr>
          </w:p>
        </w:tc>
      </w:tr>
      <w:tr w:rsidR="00D376C6" w14:paraId="1A630652" w14:textId="77777777" w:rsidTr="00A00CE7">
        <w:tc>
          <w:tcPr>
            <w:tcW w:w="1710" w:type="dxa"/>
            <w:tcMar>
              <w:top w:w="113" w:type="dxa"/>
              <w:bottom w:w="113" w:type="dxa"/>
            </w:tcMar>
          </w:tcPr>
          <w:p w14:paraId="6CC5329A" w14:textId="0CA8F007" w:rsidR="00D376C6" w:rsidRDefault="00D376C6" w:rsidP="00A00CE7">
            <w:pPr>
              <w:pStyle w:val="7Tablebodycopy"/>
            </w:pPr>
            <w:r>
              <w:t>Parent</w:t>
            </w:r>
            <w:r w:rsidR="00BD1458">
              <w:t>/carer</w:t>
            </w:r>
            <w:r>
              <w:t xml:space="preserve"> signature</w:t>
            </w:r>
          </w:p>
        </w:tc>
        <w:tc>
          <w:tcPr>
            <w:tcW w:w="8010" w:type="dxa"/>
            <w:gridSpan w:val="3"/>
          </w:tcPr>
          <w:p w14:paraId="64332D70" w14:textId="77777777" w:rsidR="00D376C6" w:rsidRDefault="00D376C6" w:rsidP="00A00CE7">
            <w:pPr>
              <w:pStyle w:val="7Tablebodycopy"/>
            </w:pPr>
          </w:p>
        </w:tc>
      </w:tr>
    </w:tbl>
    <w:p w14:paraId="63F62917" w14:textId="77777777" w:rsidR="00D376C6" w:rsidRDefault="00D376C6" w:rsidP="00D376C6">
      <w:pPr>
        <w:pStyle w:val="1bodycopy10pt"/>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699"/>
        <w:gridCol w:w="7929"/>
      </w:tblGrid>
      <w:tr w:rsidR="00D376C6" w:rsidRPr="00E72800" w14:paraId="2DCFBA70" w14:textId="77777777" w:rsidTr="00A00CE7">
        <w:trPr>
          <w:cantSplit/>
          <w:tblHeader/>
        </w:trPr>
        <w:tc>
          <w:tcPr>
            <w:tcW w:w="9720" w:type="dxa"/>
            <w:gridSpan w:val="2"/>
            <w:tcBorders>
              <w:top w:val="single" w:sz="4" w:space="0" w:color="12263F"/>
              <w:left w:val="single" w:sz="4" w:space="0" w:color="12263F"/>
              <w:bottom w:val="single" w:sz="4" w:space="0" w:color="12263F"/>
              <w:right w:val="single" w:sz="4" w:space="0" w:color="12263F"/>
              <w:tl2br w:val="nil"/>
              <w:tr2bl w:val="nil"/>
            </w:tcBorders>
            <w:shd w:val="clear" w:color="auto" w:fill="12263F"/>
            <w:tcMar>
              <w:top w:w="113" w:type="dxa"/>
              <w:bottom w:w="113" w:type="dxa"/>
            </w:tcMar>
          </w:tcPr>
          <w:p w14:paraId="7593451F" w14:textId="77777777" w:rsidR="00D376C6" w:rsidRPr="00B12167" w:rsidRDefault="00D376C6" w:rsidP="00A00CE7">
            <w:pPr>
              <w:pStyle w:val="1bodycopy"/>
              <w:spacing w:after="0"/>
              <w:contextualSpacing/>
              <w:rPr>
                <w:caps/>
                <w:color w:val="F8F8F8"/>
              </w:rPr>
            </w:pPr>
            <w:r w:rsidRPr="00B12167">
              <w:rPr>
                <w:caps/>
              </w:rPr>
              <w:t>To be completed by the school</w:t>
            </w:r>
          </w:p>
        </w:tc>
      </w:tr>
      <w:tr w:rsidR="00D376C6" w14:paraId="2AFEBD7C" w14:textId="77777777" w:rsidTr="00A00CE7">
        <w:tc>
          <w:tcPr>
            <w:tcW w:w="1701" w:type="dxa"/>
            <w:tcMar>
              <w:top w:w="113" w:type="dxa"/>
              <w:bottom w:w="113" w:type="dxa"/>
            </w:tcMar>
          </w:tcPr>
          <w:p w14:paraId="15301E0D" w14:textId="77777777" w:rsidR="00D376C6" w:rsidRPr="00B12167" w:rsidRDefault="00D376C6" w:rsidP="00A00CE7">
            <w:pPr>
              <w:pStyle w:val="7Tablebodycopy"/>
            </w:pPr>
            <w:r w:rsidRPr="00B12167">
              <w:t>Agreed actions</w:t>
            </w:r>
            <w:r>
              <w:t xml:space="preserve"> from discussion with parents</w:t>
            </w:r>
            <w:r w:rsidR="000061B5">
              <w:t>/carers</w:t>
            </w:r>
          </w:p>
        </w:tc>
        <w:tc>
          <w:tcPr>
            <w:tcW w:w="8019" w:type="dxa"/>
            <w:tcMar>
              <w:top w:w="113" w:type="dxa"/>
              <w:bottom w:w="113" w:type="dxa"/>
            </w:tcMar>
          </w:tcPr>
          <w:p w14:paraId="28AA5EAC" w14:textId="4B33D229" w:rsidR="00D376C6" w:rsidRPr="00B12167" w:rsidRDefault="00D376C6" w:rsidP="00A00CE7">
            <w:pPr>
              <w:pStyle w:val="7Tablebodycopy"/>
            </w:pPr>
          </w:p>
        </w:tc>
      </w:tr>
      <w:tr w:rsidR="00D376C6" w14:paraId="0D53FB4C" w14:textId="77777777" w:rsidTr="00A00CE7">
        <w:tc>
          <w:tcPr>
            <w:tcW w:w="1701" w:type="dxa"/>
            <w:tcMar>
              <w:top w:w="113" w:type="dxa"/>
              <w:bottom w:w="113" w:type="dxa"/>
            </w:tcMar>
          </w:tcPr>
          <w:p w14:paraId="09B7FF17" w14:textId="77777777" w:rsidR="00D376C6" w:rsidRPr="006946A0" w:rsidRDefault="00D376C6" w:rsidP="00A00CE7">
            <w:pPr>
              <w:pStyle w:val="7Tablebodycopy"/>
            </w:pPr>
          </w:p>
        </w:tc>
        <w:tc>
          <w:tcPr>
            <w:tcW w:w="8019" w:type="dxa"/>
            <w:tcMar>
              <w:top w:w="113" w:type="dxa"/>
              <w:bottom w:w="113" w:type="dxa"/>
            </w:tcMar>
          </w:tcPr>
          <w:p w14:paraId="72C1BBF1" w14:textId="77777777" w:rsidR="00D376C6" w:rsidRDefault="00D376C6" w:rsidP="00A00CE7">
            <w:pPr>
              <w:pStyle w:val="7Tablebodycopy"/>
            </w:pPr>
          </w:p>
        </w:tc>
      </w:tr>
    </w:tbl>
    <w:p w14:paraId="69DC5811" w14:textId="4DE550CF" w:rsidR="007A03B3" w:rsidRDefault="007A03B3" w:rsidP="00DC4C0F"/>
    <w:sectPr w:rsidR="007A03B3" w:rsidSect="00F06022">
      <w:headerReference w:type="even" r:id="rId23"/>
      <w:headerReference w:type="default" r:id="rId24"/>
      <w:footerReference w:type="even" r:id="rId25"/>
      <w:footerReference w:type="default" r:id="rId26"/>
      <w:headerReference w:type="first" r:id="rId27"/>
      <w:footerReference w:type="first" r:id="rId28"/>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D63C5" w14:textId="77777777" w:rsidR="00C03657" w:rsidRDefault="00C03657" w:rsidP="00626EDA">
      <w:r>
        <w:separator/>
      </w:r>
    </w:p>
  </w:endnote>
  <w:endnote w:type="continuationSeparator" w:id="0">
    <w:p w14:paraId="2DD9B90E" w14:textId="77777777" w:rsidR="00C03657" w:rsidRDefault="00C03657"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90" w:type="dxa"/>
      <w:tblBorders>
        <w:top w:val="single" w:sz="8" w:space="0" w:color="FF1F64"/>
      </w:tblBorders>
      <w:tblCellMar>
        <w:top w:w="142" w:type="dxa"/>
        <w:left w:w="0" w:type="dxa"/>
        <w:right w:w="0" w:type="dxa"/>
      </w:tblCellMar>
      <w:tblLook w:val="04A0" w:firstRow="1" w:lastRow="0" w:firstColumn="1" w:lastColumn="0" w:noHBand="0" w:noVBand="1"/>
    </w:tblPr>
    <w:tblGrid>
      <w:gridCol w:w="6385"/>
      <w:gridCol w:w="3405"/>
    </w:tblGrid>
    <w:tr w:rsidR="00D376C6" w14:paraId="7E05523F" w14:textId="77777777" w:rsidTr="002A4B8B">
      <w:trPr>
        <w:trHeight w:val="479"/>
      </w:trPr>
      <w:tc>
        <w:tcPr>
          <w:tcW w:w="6385" w:type="dxa"/>
        </w:tcPr>
        <w:p w14:paraId="16A49162" w14:textId="591F2F9F" w:rsidR="00D376C6" w:rsidRPr="00A62B49" w:rsidRDefault="00D376C6" w:rsidP="00A00CE7">
          <w:pPr>
            <w:shd w:val="clear" w:color="auto" w:fill="FFFFFF"/>
            <w:textAlignment w:val="baseline"/>
            <w:rPr>
              <w:rFonts w:eastAsia="Times New Roman" w:cs="Arial"/>
              <w:color w:val="808080"/>
              <w:sz w:val="16"/>
              <w:szCs w:val="16"/>
            </w:rPr>
          </w:pPr>
        </w:p>
      </w:tc>
      <w:tc>
        <w:tcPr>
          <w:tcW w:w="3405" w:type="dxa"/>
        </w:tcPr>
        <w:p w14:paraId="426A2B20" w14:textId="77777777" w:rsidR="00D376C6" w:rsidRPr="00177722" w:rsidRDefault="00D376C6" w:rsidP="00A00CE7">
          <w:pPr>
            <w:shd w:val="clear" w:color="auto" w:fill="FFFFFF"/>
            <w:textAlignment w:val="baseline"/>
            <w:rPr>
              <w:rFonts w:eastAsia="Times New Roman" w:cs="Arial"/>
              <w:color w:val="BFBFBF"/>
              <w:sz w:val="17"/>
              <w:szCs w:val="17"/>
              <w:bdr w:val="none" w:sz="0" w:space="0" w:color="auto" w:frame="1"/>
            </w:rPr>
          </w:pPr>
        </w:p>
      </w:tc>
    </w:tr>
  </w:tbl>
  <w:p w14:paraId="2D31431C" w14:textId="77777777" w:rsidR="00D376C6" w:rsidRPr="00512916" w:rsidRDefault="00D376C6" w:rsidP="00A00CE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6</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EBC1A" w14:textId="77777777" w:rsidR="00D376C6" w:rsidRPr="00510ED3" w:rsidRDefault="00D376C6" w:rsidP="00A00CE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11</w:t>
    </w:r>
    <w:r w:rsidRPr="00874C73">
      <w:rPr>
        <w:noProof/>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703" w:type="dxa"/>
      <w:tblBorders>
        <w:top w:val="single" w:sz="8" w:space="0" w:color="FF1F64"/>
      </w:tblBorders>
      <w:tblCellMar>
        <w:top w:w="142" w:type="dxa"/>
        <w:left w:w="0" w:type="dxa"/>
        <w:right w:w="0" w:type="dxa"/>
      </w:tblCellMar>
      <w:tblLook w:val="04A0" w:firstRow="1" w:lastRow="0" w:firstColumn="1" w:lastColumn="0" w:noHBand="0" w:noVBand="1"/>
    </w:tblPr>
    <w:tblGrid>
      <w:gridCol w:w="9589"/>
      <w:gridCol w:w="5114"/>
    </w:tblGrid>
    <w:tr w:rsidR="002A4B8B" w14:paraId="7BC9B5FD" w14:textId="77777777" w:rsidTr="002A4B8B">
      <w:trPr>
        <w:trHeight w:val="593"/>
      </w:trPr>
      <w:tc>
        <w:tcPr>
          <w:tcW w:w="9589" w:type="dxa"/>
        </w:tcPr>
        <w:p w14:paraId="366FF32B" w14:textId="55FE53BC" w:rsidR="002A4B8B" w:rsidRPr="00A62B49" w:rsidRDefault="002A4B8B" w:rsidP="00A00CE7">
          <w:pPr>
            <w:shd w:val="clear" w:color="auto" w:fill="FFFFFF"/>
            <w:textAlignment w:val="baseline"/>
            <w:rPr>
              <w:rFonts w:eastAsia="Times New Roman" w:cs="Arial"/>
              <w:color w:val="808080"/>
              <w:sz w:val="16"/>
              <w:szCs w:val="16"/>
            </w:rPr>
          </w:pPr>
        </w:p>
      </w:tc>
      <w:tc>
        <w:tcPr>
          <w:tcW w:w="5114" w:type="dxa"/>
        </w:tcPr>
        <w:p w14:paraId="7FD07948" w14:textId="77777777" w:rsidR="002A4B8B" w:rsidRPr="00177722" w:rsidRDefault="002A4B8B" w:rsidP="00A00CE7">
          <w:pPr>
            <w:shd w:val="clear" w:color="auto" w:fill="FFFFFF"/>
            <w:textAlignment w:val="baseline"/>
            <w:rPr>
              <w:rFonts w:eastAsia="Times New Roman" w:cs="Arial"/>
              <w:color w:val="BFBFBF"/>
              <w:sz w:val="17"/>
              <w:szCs w:val="17"/>
              <w:bdr w:val="none" w:sz="0" w:space="0" w:color="auto" w:frame="1"/>
            </w:rPr>
          </w:pPr>
        </w:p>
      </w:tc>
    </w:tr>
  </w:tbl>
  <w:p w14:paraId="0457AE6A" w14:textId="77777777" w:rsidR="002A4B8B" w:rsidRPr="00512916" w:rsidRDefault="002A4B8B" w:rsidP="00A00CE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6</w:t>
    </w:r>
    <w:r w:rsidRPr="00874C73">
      <w:rPr>
        <w:noProof/>
        <w:color w:val="auto"/>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6192F" w14:textId="77777777" w:rsidR="00F06022" w:rsidRDefault="00F0602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14:paraId="342DCDA2" w14:textId="77777777" w:rsidTr="00FE3F15">
      <w:tc>
        <w:tcPr>
          <w:tcW w:w="6379" w:type="dxa"/>
        </w:tcPr>
        <w:p w14:paraId="10CF58C6" w14:textId="18DF3382" w:rsidR="00FE3F15" w:rsidRPr="00A62B49" w:rsidRDefault="00FE3F15" w:rsidP="00A62B49">
          <w:pPr>
            <w:shd w:val="clear" w:color="auto" w:fill="FFFFFF"/>
            <w:textAlignment w:val="baseline"/>
            <w:rPr>
              <w:rFonts w:eastAsia="Times New Roman" w:cs="Arial"/>
              <w:color w:val="808080"/>
              <w:sz w:val="16"/>
              <w:szCs w:val="16"/>
            </w:rPr>
          </w:pPr>
        </w:p>
      </w:tc>
      <w:tc>
        <w:tcPr>
          <w:tcW w:w="3402" w:type="dxa"/>
        </w:tcPr>
        <w:p w14:paraId="7D8D6377" w14:textId="77777777" w:rsidR="00FE3F15" w:rsidRPr="00177722" w:rsidRDefault="00FE3F15" w:rsidP="00A62B49">
          <w:pPr>
            <w:shd w:val="clear" w:color="auto" w:fill="FFFFFF"/>
            <w:textAlignment w:val="baseline"/>
            <w:rPr>
              <w:rFonts w:eastAsia="Times New Roman" w:cs="Arial"/>
              <w:color w:val="BFBFBF"/>
              <w:sz w:val="17"/>
              <w:szCs w:val="17"/>
              <w:bdr w:val="none" w:sz="0" w:space="0" w:color="auto" w:frame="1"/>
            </w:rPr>
          </w:pPr>
        </w:p>
      </w:tc>
    </w:tr>
  </w:tbl>
  <w:p w14:paraId="5C368E00" w14:textId="7777777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D376C6">
      <w:rPr>
        <w:noProof/>
        <w:color w:val="auto"/>
      </w:rPr>
      <w:t>17</w:t>
    </w:r>
    <w:r w:rsidRPr="00874C73">
      <w:rPr>
        <w:noProof/>
        <w:color w:val="auto"/>
      </w:rPr>
      <w:fldChar w:fldCharType="end"/>
    </w:r>
  </w:p>
  <w:p w14:paraId="33F28126" w14:textId="77777777" w:rsidR="00120FBE" w:rsidRDefault="00120FB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5F889036" w14:textId="77777777" w:rsidTr="001235FA">
      <w:tc>
        <w:tcPr>
          <w:tcW w:w="6379" w:type="dxa"/>
        </w:tcPr>
        <w:p w14:paraId="6E57C295"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37D0C7AA"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15113E16"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p w14:paraId="51879CFF" w14:textId="77777777" w:rsidR="00120FBE" w:rsidRDefault="00120FB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15782" w14:textId="77777777" w:rsidR="00C03657" w:rsidRDefault="00C03657" w:rsidP="00626EDA">
      <w:r>
        <w:separator/>
      </w:r>
    </w:p>
  </w:footnote>
  <w:footnote w:type="continuationSeparator" w:id="0">
    <w:p w14:paraId="2D77D98B" w14:textId="77777777" w:rsidR="00C03657" w:rsidRDefault="00C03657"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264B5" w14:textId="06CCAD4D" w:rsidR="00D376C6" w:rsidRDefault="00612D47">
    <w:r>
      <w:rPr>
        <w:noProof/>
      </w:rPr>
      <w:drawing>
        <wp:anchor distT="0" distB="0" distL="114300" distR="114300" simplePos="0" relativeHeight="251657216" behindDoc="1" locked="0" layoutInCell="1" allowOverlap="1" wp14:anchorId="7B9AF69C" wp14:editId="6D704324">
          <wp:simplePos x="0" y="0"/>
          <wp:positionH relativeFrom="margin">
            <wp:align>center</wp:align>
          </wp:positionH>
          <wp:positionV relativeFrom="margin">
            <wp:align>center</wp:align>
          </wp:positionV>
          <wp:extent cx="7558405" cy="10695940"/>
          <wp:effectExtent l="0" t="0" r="0" b="0"/>
          <wp:wrapNone/>
          <wp:docPr id="526209606"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02F3B789" wp14:editId="757116B0">
          <wp:simplePos x="0" y="0"/>
          <wp:positionH relativeFrom="margin">
            <wp:align>center</wp:align>
          </wp:positionH>
          <wp:positionV relativeFrom="margin">
            <wp:align>center</wp:align>
          </wp:positionV>
          <wp:extent cx="7558405" cy="10695940"/>
          <wp:effectExtent l="0" t="0" r="0" b="0"/>
          <wp:wrapNone/>
          <wp:docPr id="1605904524" name="Picture 1" descr="keydocs-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eydocs-backgroun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45AE2" w14:textId="77777777" w:rsidR="00D376C6" w:rsidRDefault="00D376C6"/>
  <w:p w14:paraId="586F91E0" w14:textId="77777777" w:rsidR="00D376C6" w:rsidRDefault="00D376C6"/>
  <w:p w14:paraId="4B3C2F4B" w14:textId="77777777" w:rsidR="00D376C6" w:rsidRDefault="00D376C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8EEF9" w14:textId="77777777" w:rsidR="00D376C6" w:rsidRDefault="00D376C6"/>
  <w:p w14:paraId="33B4B487" w14:textId="77777777" w:rsidR="00D376C6" w:rsidRDefault="00D376C6" w:rsidP="00A00CE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128F4" w14:textId="4A697E64" w:rsidR="00FE3F15" w:rsidRDefault="00612D47">
    <w:r>
      <w:rPr>
        <w:noProof/>
      </w:rPr>
      <w:drawing>
        <wp:anchor distT="0" distB="0" distL="114300" distR="114300" simplePos="0" relativeHeight="251656192" behindDoc="1" locked="0" layoutInCell="1" allowOverlap="1" wp14:anchorId="5AD4B5CB" wp14:editId="2BB14324">
          <wp:simplePos x="0" y="0"/>
          <wp:positionH relativeFrom="margin">
            <wp:align>center</wp:align>
          </wp:positionH>
          <wp:positionV relativeFrom="margin">
            <wp:align>center</wp:align>
          </wp:positionV>
          <wp:extent cx="7558405" cy="10695940"/>
          <wp:effectExtent l="0" t="0" r="0" b="0"/>
          <wp:wrapNone/>
          <wp:docPr id="6"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7C684F">
      <w:rPr>
        <w:noProof/>
      </w:rPr>
      <w:pict w14:anchorId="5C9490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7216;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9CC09" w14:textId="77777777" w:rsidR="00FE3F15" w:rsidRDefault="00FE3F15"/>
  <w:p w14:paraId="62755DF1" w14:textId="77777777" w:rsidR="00FE3F15" w:rsidRDefault="00FE3F15"/>
  <w:p w14:paraId="4BA1DD50" w14:textId="77777777" w:rsidR="00FE3F15" w:rsidRDefault="00FE3F1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2A46D" w14:textId="77777777" w:rsidR="00FE3F15" w:rsidRDefault="00FE3F15"/>
  <w:p w14:paraId="7D5AC1A3"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0.75pt" o:bullet="t">
        <v:imagedata r:id="rId1" o:title="Tick"/>
      </v:shape>
    </w:pict>
  </w:numPicBullet>
  <w:numPicBullet w:numPicBulletId="1">
    <w:pict>
      <v:shape id="_x0000_i1027" type="#_x0000_t75" style="width:30.75pt;height:30.75pt" o:bullet="t">
        <v:imagedata r:id="rId2" o:title="Cross"/>
      </v:shape>
    </w:pict>
  </w:numPicBullet>
  <w:numPicBullet w:numPicBulletId="2">
    <w:pict>
      <v:shape id="_x0000_i1028" type="#_x0000_t75" style="width:210.75pt;height:335.25pt" o:bullet="t">
        <v:imagedata r:id="rId3" o:title="art1EF6"/>
      </v:shape>
    </w:pict>
  </w:numPicBullet>
  <w:numPicBullet w:numPicBulletId="3">
    <w:pict>
      <v:shape id="_x0000_i1029" type="#_x0000_t75" style="width:210.75pt;height:335.25pt" o:bullet="t">
        <v:imagedata r:id="rId4" o:title="TK_LOGO_POINTER_RGB_bullet_blue"/>
      </v:shape>
    </w:pict>
  </w:numPicBullet>
  <w:numPicBullet w:numPicBulletId="4">
    <w:pict>
      <v:shape id="_x0000_i1030" type="#_x0000_t75" style="width:566.25pt;height:904.5pt" o:bullet="t">
        <v:imagedata r:id="rId5" o:title="Blue Pointer-01-01"/>
      </v:shape>
    </w:pict>
  </w:numPicBullet>
  <w:abstractNum w:abstractNumId="0" w15:restartNumberingAfterBreak="0">
    <w:nsid w:val="0000000E"/>
    <w:multiLevelType w:val="hybridMultilevel"/>
    <w:tmpl w:val="0000000E"/>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17"/>
    <w:multiLevelType w:val="multilevel"/>
    <w:tmpl w:val="00000017"/>
    <w:lvl w:ilvl="0">
      <w:start w:val="1"/>
      <w:numFmt w:val="decimal"/>
      <w:lvlText w:val="6.%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2B"/>
    <w:multiLevelType w:val="hybridMultilevel"/>
    <w:tmpl w:val="0000002B"/>
    <w:lvl w:ilvl="0" w:tplc="309EAAD0">
      <w:start w:val="1"/>
      <w:numFmt w:val="bullet"/>
      <w:lvlText w:val=""/>
      <w:lvlJc w:val="left"/>
      <w:pPr>
        <w:ind w:left="720" w:hanging="360"/>
      </w:pPr>
      <w:rPr>
        <w:rFonts w:ascii="Symbol" w:hAnsi="Symbol"/>
        <w:b w:val="0"/>
        <w:bCs w:val="0"/>
      </w:rPr>
    </w:lvl>
    <w:lvl w:ilvl="1" w:tplc="985808A8">
      <w:start w:val="1"/>
      <w:numFmt w:val="bullet"/>
      <w:lvlText w:val="o"/>
      <w:lvlJc w:val="left"/>
      <w:pPr>
        <w:tabs>
          <w:tab w:val="num" w:pos="1440"/>
        </w:tabs>
        <w:ind w:left="1440" w:hanging="360"/>
      </w:pPr>
      <w:rPr>
        <w:rFonts w:ascii="Courier New" w:hAnsi="Courier New"/>
      </w:rPr>
    </w:lvl>
    <w:lvl w:ilvl="2" w:tplc="82C0A796">
      <w:start w:val="1"/>
      <w:numFmt w:val="bullet"/>
      <w:lvlText w:val=""/>
      <w:lvlJc w:val="left"/>
      <w:pPr>
        <w:tabs>
          <w:tab w:val="num" w:pos="2160"/>
        </w:tabs>
        <w:ind w:left="2160" w:hanging="360"/>
      </w:pPr>
      <w:rPr>
        <w:rFonts w:ascii="Wingdings" w:hAnsi="Wingdings"/>
      </w:rPr>
    </w:lvl>
    <w:lvl w:ilvl="3" w:tplc="90CEB1BA">
      <w:start w:val="1"/>
      <w:numFmt w:val="bullet"/>
      <w:lvlText w:val=""/>
      <w:lvlJc w:val="left"/>
      <w:pPr>
        <w:tabs>
          <w:tab w:val="num" w:pos="2880"/>
        </w:tabs>
        <w:ind w:left="2880" w:hanging="360"/>
      </w:pPr>
      <w:rPr>
        <w:rFonts w:ascii="Symbol" w:hAnsi="Symbol"/>
      </w:rPr>
    </w:lvl>
    <w:lvl w:ilvl="4" w:tplc="A64880CE">
      <w:start w:val="1"/>
      <w:numFmt w:val="bullet"/>
      <w:lvlText w:val="o"/>
      <w:lvlJc w:val="left"/>
      <w:pPr>
        <w:tabs>
          <w:tab w:val="num" w:pos="3600"/>
        </w:tabs>
        <w:ind w:left="3600" w:hanging="360"/>
      </w:pPr>
      <w:rPr>
        <w:rFonts w:ascii="Courier New" w:hAnsi="Courier New"/>
      </w:rPr>
    </w:lvl>
    <w:lvl w:ilvl="5" w:tplc="F1EEDD44">
      <w:start w:val="1"/>
      <w:numFmt w:val="bullet"/>
      <w:lvlText w:val=""/>
      <w:lvlJc w:val="left"/>
      <w:pPr>
        <w:tabs>
          <w:tab w:val="num" w:pos="4320"/>
        </w:tabs>
        <w:ind w:left="4320" w:hanging="360"/>
      </w:pPr>
      <w:rPr>
        <w:rFonts w:ascii="Wingdings" w:hAnsi="Wingdings"/>
      </w:rPr>
    </w:lvl>
    <w:lvl w:ilvl="6" w:tplc="3C04EC4E">
      <w:start w:val="1"/>
      <w:numFmt w:val="bullet"/>
      <w:lvlText w:val=""/>
      <w:lvlJc w:val="left"/>
      <w:pPr>
        <w:tabs>
          <w:tab w:val="num" w:pos="5040"/>
        </w:tabs>
        <w:ind w:left="5040" w:hanging="360"/>
      </w:pPr>
      <w:rPr>
        <w:rFonts w:ascii="Symbol" w:hAnsi="Symbol"/>
      </w:rPr>
    </w:lvl>
    <w:lvl w:ilvl="7" w:tplc="0AAA956A">
      <w:start w:val="1"/>
      <w:numFmt w:val="bullet"/>
      <w:lvlText w:val="o"/>
      <w:lvlJc w:val="left"/>
      <w:pPr>
        <w:tabs>
          <w:tab w:val="num" w:pos="5760"/>
        </w:tabs>
        <w:ind w:left="5760" w:hanging="360"/>
      </w:pPr>
      <w:rPr>
        <w:rFonts w:ascii="Courier New" w:hAnsi="Courier New"/>
      </w:rPr>
    </w:lvl>
    <w:lvl w:ilvl="8" w:tplc="707A63E4">
      <w:start w:val="1"/>
      <w:numFmt w:val="bullet"/>
      <w:lvlText w:val=""/>
      <w:lvlJc w:val="left"/>
      <w:pPr>
        <w:tabs>
          <w:tab w:val="num" w:pos="6480"/>
        </w:tabs>
        <w:ind w:left="6480" w:hanging="360"/>
      </w:pPr>
      <w:rPr>
        <w:rFonts w:ascii="Wingdings" w:hAnsi="Wingdings"/>
      </w:rPr>
    </w:lvl>
  </w:abstractNum>
  <w:abstractNum w:abstractNumId="3" w15:restartNumberingAfterBreak="0">
    <w:nsid w:val="00000038"/>
    <w:multiLevelType w:val="hybridMultilevel"/>
    <w:tmpl w:val="00000038"/>
    <w:lvl w:ilvl="0" w:tplc="7D70A6E8">
      <w:start w:val="1"/>
      <w:numFmt w:val="bullet"/>
      <w:lvlText w:val=""/>
      <w:lvlJc w:val="left"/>
      <w:pPr>
        <w:ind w:left="720" w:hanging="360"/>
      </w:pPr>
      <w:rPr>
        <w:rFonts w:ascii="Symbol" w:hAnsi="Symbol"/>
        <w:b w:val="0"/>
        <w:bCs w:val="0"/>
      </w:rPr>
    </w:lvl>
    <w:lvl w:ilvl="1" w:tplc="BB58952A">
      <w:start w:val="1"/>
      <w:numFmt w:val="bullet"/>
      <w:lvlText w:val="o"/>
      <w:lvlJc w:val="left"/>
      <w:pPr>
        <w:tabs>
          <w:tab w:val="num" w:pos="1440"/>
        </w:tabs>
        <w:ind w:left="1440" w:hanging="360"/>
      </w:pPr>
      <w:rPr>
        <w:rFonts w:ascii="Courier New" w:hAnsi="Courier New"/>
      </w:rPr>
    </w:lvl>
    <w:lvl w:ilvl="2" w:tplc="0DC00210">
      <w:start w:val="1"/>
      <w:numFmt w:val="bullet"/>
      <w:lvlText w:val=""/>
      <w:lvlJc w:val="left"/>
      <w:pPr>
        <w:tabs>
          <w:tab w:val="num" w:pos="2160"/>
        </w:tabs>
        <w:ind w:left="2160" w:hanging="360"/>
      </w:pPr>
      <w:rPr>
        <w:rFonts w:ascii="Wingdings" w:hAnsi="Wingdings"/>
      </w:rPr>
    </w:lvl>
    <w:lvl w:ilvl="3" w:tplc="7054AD18">
      <w:start w:val="1"/>
      <w:numFmt w:val="bullet"/>
      <w:lvlText w:val=""/>
      <w:lvlJc w:val="left"/>
      <w:pPr>
        <w:tabs>
          <w:tab w:val="num" w:pos="2880"/>
        </w:tabs>
        <w:ind w:left="2880" w:hanging="360"/>
      </w:pPr>
      <w:rPr>
        <w:rFonts w:ascii="Symbol" w:hAnsi="Symbol"/>
      </w:rPr>
    </w:lvl>
    <w:lvl w:ilvl="4" w:tplc="DC2624CE">
      <w:start w:val="1"/>
      <w:numFmt w:val="bullet"/>
      <w:lvlText w:val="o"/>
      <w:lvlJc w:val="left"/>
      <w:pPr>
        <w:tabs>
          <w:tab w:val="num" w:pos="3600"/>
        </w:tabs>
        <w:ind w:left="3600" w:hanging="360"/>
      </w:pPr>
      <w:rPr>
        <w:rFonts w:ascii="Courier New" w:hAnsi="Courier New"/>
      </w:rPr>
    </w:lvl>
    <w:lvl w:ilvl="5" w:tplc="4B903B7C">
      <w:start w:val="1"/>
      <w:numFmt w:val="bullet"/>
      <w:lvlText w:val=""/>
      <w:lvlJc w:val="left"/>
      <w:pPr>
        <w:tabs>
          <w:tab w:val="num" w:pos="4320"/>
        </w:tabs>
        <w:ind w:left="4320" w:hanging="360"/>
      </w:pPr>
      <w:rPr>
        <w:rFonts w:ascii="Wingdings" w:hAnsi="Wingdings"/>
      </w:rPr>
    </w:lvl>
    <w:lvl w:ilvl="6" w:tplc="7D4AF526">
      <w:start w:val="1"/>
      <w:numFmt w:val="bullet"/>
      <w:lvlText w:val=""/>
      <w:lvlJc w:val="left"/>
      <w:pPr>
        <w:tabs>
          <w:tab w:val="num" w:pos="5040"/>
        </w:tabs>
        <w:ind w:left="5040" w:hanging="360"/>
      </w:pPr>
      <w:rPr>
        <w:rFonts w:ascii="Symbol" w:hAnsi="Symbol"/>
      </w:rPr>
    </w:lvl>
    <w:lvl w:ilvl="7" w:tplc="6E3EDB98">
      <w:start w:val="1"/>
      <w:numFmt w:val="bullet"/>
      <w:lvlText w:val="o"/>
      <w:lvlJc w:val="left"/>
      <w:pPr>
        <w:tabs>
          <w:tab w:val="num" w:pos="5760"/>
        </w:tabs>
        <w:ind w:left="5760" w:hanging="360"/>
      </w:pPr>
      <w:rPr>
        <w:rFonts w:ascii="Courier New" w:hAnsi="Courier New"/>
      </w:rPr>
    </w:lvl>
    <w:lvl w:ilvl="8" w:tplc="EE7CBF0A">
      <w:start w:val="1"/>
      <w:numFmt w:val="bullet"/>
      <w:lvlText w:val=""/>
      <w:lvlJc w:val="left"/>
      <w:pPr>
        <w:tabs>
          <w:tab w:val="num" w:pos="6480"/>
        </w:tabs>
        <w:ind w:left="6480" w:hanging="360"/>
      </w:pPr>
      <w:rPr>
        <w:rFonts w:ascii="Wingdings" w:hAnsi="Wingdings"/>
      </w:rPr>
    </w:lvl>
  </w:abstractNum>
  <w:abstractNum w:abstractNumId="4"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6"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B643E7B"/>
    <w:multiLevelType w:val="hybridMultilevel"/>
    <w:tmpl w:val="44FAA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9"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E90485"/>
    <w:multiLevelType w:val="hybridMultilevel"/>
    <w:tmpl w:val="0F2438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7FE2FFC"/>
    <w:multiLevelType w:val="hybridMultilevel"/>
    <w:tmpl w:val="FFF89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5927BF"/>
    <w:multiLevelType w:val="hybridMultilevel"/>
    <w:tmpl w:val="EC84124C"/>
    <w:lvl w:ilvl="0" w:tplc="2DFED950">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DC46B11"/>
    <w:multiLevelType w:val="multilevel"/>
    <w:tmpl w:val="7BCE3270"/>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307C52"/>
    <w:multiLevelType w:val="hybridMultilevel"/>
    <w:tmpl w:val="65980A4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43BB1E32"/>
    <w:multiLevelType w:val="hybridMultilevel"/>
    <w:tmpl w:val="5B9A7C00"/>
    <w:lvl w:ilvl="0" w:tplc="AA26205E">
      <w:start w:val="1"/>
      <w:numFmt w:val="bullet"/>
      <w:lvlText w:val=""/>
      <w:lvlJc w:val="left"/>
      <w:pPr>
        <w:ind w:left="1440" w:hanging="360"/>
      </w:pPr>
      <w:rPr>
        <w:rFonts w:ascii="Symbol" w:hAnsi="Symbol"/>
      </w:rPr>
    </w:lvl>
    <w:lvl w:ilvl="1" w:tplc="1D883C4C">
      <w:start w:val="1"/>
      <w:numFmt w:val="bullet"/>
      <w:lvlText w:val=""/>
      <w:lvlJc w:val="left"/>
      <w:pPr>
        <w:ind w:left="1440" w:hanging="360"/>
      </w:pPr>
      <w:rPr>
        <w:rFonts w:ascii="Symbol" w:hAnsi="Symbol"/>
      </w:rPr>
    </w:lvl>
    <w:lvl w:ilvl="2" w:tplc="984883D0">
      <w:start w:val="1"/>
      <w:numFmt w:val="bullet"/>
      <w:lvlText w:val=""/>
      <w:lvlJc w:val="left"/>
      <w:pPr>
        <w:ind w:left="1440" w:hanging="360"/>
      </w:pPr>
      <w:rPr>
        <w:rFonts w:ascii="Symbol" w:hAnsi="Symbol"/>
      </w:rPr>
    </w:lvl>
    <w:lvl w:ilvl="3" w:tplc="22846710">
      <w:start w:val="1"/>
      <w:numFmt w:val="bullet"/>
      <w:lvlText w:val=""/>
      <w:lvlJc w:val="left"/>
      <w:pPr>
        <w:ind w:left="1440" w:hanging="360"/>
      </w:pPr>
      <w:rPr>
        <w:rFonts w:ascii="Symbol" w:hAnsi="Symbol"/>
      </w:rPr>
    </w:lvl>
    <w:lvl w:ilvl="4" w:tplc="4986112C">
      <w:start w:val="1"/>
      <w:numFmt w:val="bullet"/>
      <w:lvlText w:val=""/>
      <w:lvlJc w:val="left"/>
      <w:pPr>
        <w:ind w:left="1440" w:hanging="360"/>
      </w:pPr>
      <w:rPr>
        <w:rFonts w:ascii="Symbol" w:hAnsi="Symbol"/>
      </w:rPr>
    </w:lvl>
    <w:lvl w:ilvl="5" w:tplc="38E64076">
      <w:start w:val="1"/>
      <w:numFmt w:val="bullet"/>
      <w:lvlText w:val=""/>
      <w:lvlJc w:val="left"/>
      <w:pPr>
        <w:ind w:left="1440" w:hanging="360"/>
      </w:pPr>
      <w:rPr>
        <w:rFonts w:ascii="Symbol" w:hAnsi="Symbol"/>
      </w:rPr>
    </w:lvl>
    <w:lvl w:ilvl="6" w:tplc="48A4477E">
      <w:start w:val="1"/>
      <w:numFmt w:val="bullet"/>
      <w:lvlText w:val=""/>
      <w:lvlJc w:val="left"/>
      <w:pPr>
        <w:ind w:left="1440" w:hanging="360"/>
      </w:pPr>
      <w:rPr>
        <w:rFonts w:ascii="Symbol" w:hAnsi="Symbol"/>
      </w:rPr>
    </w:lvl>
    <w:lvl w:ilvl="7" w:tplc="1F50A006">
      <w:start w:val="1"/>
      <w:numFmt w:val="bullet"/>
      <w:lvlText w:val=""/>
      <w:lvlJc w:val="left"/>
      <w:pPr>
        <w:ind w:left="1440" w:hanging="360"/>
      </w:pPr>
      <w:rPr>
        <w:rFonts w:ascii="Symbol" w:hAnsi="Symbol"/>
      </w:rPr>
    </w:lvl>
    <w:lvl w:ilvl="8" w:tplc="924E4A2C">
      <w:start w:val="1"/>
      <w:numFmt w:val="bullet"/>
      <w:lvlText w:val=""/>
      <w:lvlJc w:val="left"/>
      <w:pPr>
        <w:ind w:left="1440" w:hanging="360"/>
      </w:pPr>
      <w:rPr>
        <w:rFonts w:ascii="Symbol" w:hAnsi="Symbol"/>
      </w:rPr>
    </w:lvl>
  </w:abstractNum>
  <w:abstractNum w:abstractNumId="17" w15:restartNumberingAfterBreak="0">
    <w:nsid w:val="45B57658"/>
    <w:multiLevelType w:val="hybridMultilevel"/>
    <w:tmpl w:val="C906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8C7886"/>
    <w:multiLevelType w:val="hybridMultilevel"/>
    <w:tmpl w:val="07301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F47904"/>
    <w:multiLevelType w:val="hybridMultilevel"/>
    <w:tmpl w:val="B1823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3B0C27"/>
    <w:multiLevelType w:val="multilevel"/>
    <w:tmpl w:val="C410445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9B665F"/>
    <w:multiLevelType w:val="hybridMultilevel"/>
    <w:tmpl w:val="3B1E7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602656"/>
    <w:multiLevelType w:val="hybridMultilevel"/>
    <w:tmpl w:val="01F2E7C6"/>
    <w:lvl w:ilvl="0" w:tplc="FB9670CC">
      <w:start w:val="1"/>
      <w:numFmt w:val="bullet"/>
      <w:lvlText w:val=""/>
      <w:lvlPicBulletId w:val="3"/>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6" w15:restartNumberingAfterBreak="0">
    <w:nsid w:val="5B686DCF"/>
    <w:multiLevelType w:val="hybridMultilevel"/>
    <w:tmpl w:val="BCEC6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F7A16ED"/>
    <w:multiLevelType w:val="hybridMultilevel"/>
    <w:tmpl w:val="481CCE0C"/>
    <w:lvl w:ilvl="0" w:tplc="44E46998">
      <w:start w:val="1"/>
      <w:numFmt w:val="bullet"/>
      <w:lvlText w:val=""/>
      <w:lvlJc w:val="left"/>
      <w:pPr>
        <w:ind w:left="1440" w:hanging="360"/>
      </w:pPr>
      <w:rPr>
        <w:rFonts w:ascii="Symbol" w:hAnsi="Symbol"/>
      </w:rPr>
    </w:lvl>
    <w:lvl w:ilvl="1" w:tplc="782E0E80">
      <w:start w:val="1"/>
      <w:numFmt w:val="bullet"/>
      <w:lvlText w:val=""/>
      <w:lvlJc w:val="left"/>
      <w:pPr>
        <w:ind w:left="1440" w:hanging="360"/>
      </w:pPr>
      <w:rPr>
        <w:rFonts w:ascii="Symbol" w:hAnsi="Symbol"/>
      </w:rPr>
    </w:lvl>
    <w:lvl w:ilvl="2" w:tplc="832CB2DE">
      <w:start w:val="1"/>
      <w:numFmt w:val="bullet"/>
      <w:lvlText w:val=""/>
      <w:lvlJc w:val="left"/>
      <w:pPr>
        <w:ind w:left="1440" w:hanging="360"/>
      </w:pPr>
      <w:rPr>
        <w:rFonts w:ascii="Symbol" w:hAnsi="Symbol"/>
      </w:rPr>
    </w:lvl>
    <w:lvl w:ilvl="3" w:tplc="93B281F8">
      <w:start w:val="1"/>
      <w:numFmt w:val="bullet"/>
      <w:lvlText w:val=""/>
      <w:lvlJc w:val="left"/>
      <w:pPr>
        <w:ind w:left="1440" w:hanging="360"/>
      </w:pPr>
      <w:rPr>
        <w:rFonts w:ascii="Symbol" w:hAnsi="Symbol"/>
      </w:rPr>
    </w:lvl>
    <w:lvl w:ilvl="4" w:tplc="9C3E7C5C">
      <w:start w:val="1"/>
      <w:numFmt w:val="bullet"/>
      <w:lvlText w:val=""/>
      <w:lvlJc w:val="left"/>
      <w:pPr>
        <w:ind w:left="1440" w:hanging="360"/>
      </w:pPr>
      <w:rPr>
        <w:rFonts w:ascii="Symbol" w:hAnsi="Symbol"/>
      </w:rPr>
    </w:lvl>
    <w:lvl w:ilvl="5" w:tplc="4D82E37E">
      <w:start w:val="1"/>
      <w:numFmt w:val="bullet"/>
      <w:lvlText w:val=""/>
      <w:lvlJc w:val="left"/>
      <w:pPr>
        <w:ind w:left="1440" w:hanging="360"/>
      </w:pPr>
      <w:rPr>
        <w:rFonts w:ascii="Symbol" w:hAnsi="Symbol"/>
      </w:rPr>
    </w:lvl>
    <w:lvl w:ilvl="6" w:tplc="1A881BCE">
      <w:start w:val="1"/>
      <w:numFmt w:val="bullet"/>
      <w:lvlText w:val=""/>
      <w:lvlJc w:val="left"/>
      <w:pPr>
        <w:ind w:left="1440" w:hanging="360"/>
      </w:pPr>
      <w:rPr>
        <w:rFonts w:ascii="Symbol" w:hAnsi="Symbol"/>
      </w:rPr>
    </w:lvl>
    <w:lvl w:ilvl="7" w:tplc="FBA8F5B8">
      <w:start w:val="1"/>
      <w:numFmt w:val="bullet"/>
      <w:lvlText w:val=""/>
      <w:lvlJc w:val="left"/>
      <w:pPr>
        <w:ind w:left="1440" w:hanging="360"/>
      </w:pPr>
      <w:rPr>
        <w:rFonts w:ascii="Symbol" w:hAnsi="Symbol"/>
      </w:rPr>
    </w:lvl>
    <w:lvl w:ilvl="8" w:tplc="337EB040">
      <w:start w:val="1"/>
      <w:numFmt w:val="bullet"/>
      <w:lvlText w:val=""/>
      <w:lvlJc w:val="left"/>
      <w:pPr>
        <w:ind w:left="1440" w:hanging="360"/>
      </w:pPr>
      <w:rPr>
        <w:rFonts w:ascii="Symbol" w:hAnsi="Symbol"/>
      </w:rPr>
    </w:lvl>
  </w:abstractNum>
  <w:abstractNum w:abstractNumId="29" w15:restartNumberingAfterBreak="0">
    <w:nsid w:val="63FF6840"/>
    <w:multiLevelType w:val="hybridMultilevel"/>
    <w:tmpl w:val="3C5E3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621617"/>
    <w:multiLevelType w:val="multilevel"/>
    <w:tmpl w:val="2C70453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C3436B1"/>
    <w:multiLevelType w:val="hybridMultilevel"/>
    <w:tmpl w:val="20B8ACEC"/>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4"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30"/>
  </w:num>
  <w:num w:numId="2">
    <w:abstractNumId w:val="6"/>
  </w:num>
  <w:num w:numId="3">
    <w:abstractNumId w:val="21"/>
  </w:num>
  <w:num w:numId="4">
    <w:abstractNumId w:val="31"/>
  </w:num>
  <w:num w:numId="5">
    <w:abstractNumId w:val="4"/>
  </w:num>
  <w:num w:numId="6">
    <w:abstractNumId w:val="12"/>
  </w:num>
  <w:num w:numId="7">
    <w:abstractNumId w:val="5"/>
  </w:num>
  <w:num w:numId="8">
    <w:abstractNumId w:val="8"/>
  </w:num>
  <w:num w:numId="9">
    <w:abstractNumId w:val="33"/>
  </w:num>
  <w:num w:numId="10">
    <w:abstractNumId w:val="21"/>
  </w:num>
  <w:num w:numId="11">
    <w:abstractNumId w:val="6"/>
  </w:num>
  <w:num w:numId="12">
    <w:abstractNumId w:val="33"/>
  </w:num>
  <w:num w:numId="13">
    <w:abstractNumId w:val="30"/>
  </w:num>
  <w:num w:numId="14">
    <w:abstractNumId w:val="31"/>
  </w:num>
  <w:num w:numId="15">
    <w:abstractNumId w:val="5"/>
  </w:num>
  <w:num w:numId="16">
    <w:abstractNumId w:val="8"/>
  </w:num>
  <w:num w:numId="17">
    <w:abstractNumId w:val="31"/>
  </w:num>
  <w:num w:numId="18">
    <w:abstractNumId w:val="20"/>
  </w:num>
  <w:num w:numId="19">
    <w:abstractNumId w:val="27"/>
  </w:num>
  <w:num w:numId="20">
    <w:abstractNumId w:val="11"/>
  </w:num>
  <w:num w:numId="21">
    <w:abstractNumId w:val="13"/>
  </w:num>
  <w:num w:numId="22">
    <w:abstractNumId w:val="25"/>
  </w:num>
  <w:num w:numId="23">
    <w:abstractNumId w:val="9"/>
  </w:num>
  <w:num w:numId="24">
    <w:abstractNumId w:val="34"/>
  </w:num>
  <w:num w:numId="25">
    <w:abstractNumId w:val="24"/>
  </w:num>
  <w:num w:numId="26">
    <w:abstractNumId w:val="26"/>
  </w:num>
  <w:num w:numId="27">
    <w:abstractNumId w:val="23"/>
  </w:num>
  <w:num w:numId="28">
    <w:abstractNumId w:val="29"/>
  </w:num>
  <w:num w:numId="29">
    <w:abstractNumId w:val="19"/>
  </w:num>
  <w:num w:numId="30">
    <w:abstractNumId w:val="22"/>
  </w:num>
  <w:num w:numId="31">
    <w:abstractNumId w:val="9"/>
  </w:num>
  <w:num w:numId="32">
    <w:abstractNumId w:val="9"/>
  </w:num>
  <w:num w:numId="33">
    <w:abstractNumId w:val="0"/>
  </w:num>
  <w:num w:numId="34">
    <w:abstractNumId w:val="7"/>
  </w:num>
  <w:num w:numId="35">
    <w:abstractNumId w:val="32"/>
  </w:num>
  <w:num w:numId="36">
    <w:abstractNumId w:val="14"/>
  </w:num>
  <w:num w:numId="37">
    <w:abstractNumId w:val="28"/>
  </w:num>
  <w:num w:numId="38">
    <w:abstractNumId w:val="16"/>
  </w:num>
  <w:num w:numId="39">
    <w:abstractNumId w:val="18"/>
  </w:num>
  <w:num w:numId="40">
    <w:abstractNumId w:val="15"/>
  </w:num>
  <w:num w:numId="41">
    <w:abstractNumId w:val="10"/>
  </w:num>
  <w:num w:numId="42">
    <w:abstractNumId w:val="1"/>
  </w:num>
  <w:num w:numId="43">
    <w:abstractNumId w:val="3"/>
  </w:num>
  <w:num w:numId="44">
    <w:abstractNumId w:val="2"/>
  </w:num>
  <w:num w:numId="45">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1020"/>
    <w:rsid w:val="000012D8"/>
    <w:rsid w:val="000061B5"/>
    <w:rsid w:val="00012977"/>
    <w:rsid w:val="00015B1A"/>
    <w:rsid w:val="000223F2"/>
    <w:rsid w:val="0002254B"/>
    <w:rsid w:val="00026691"/>
    <w:rsid w:val="000278AD"/>
    <w:rsid w:val="00036CF9"/>
    <w:rsid w:val="000414AB"/>
    <w:rsid w:val="00056117"/>
    <w:rsid w:val="000573E8"/>
    <w:rsid w:val="00062B86"/>
    <w:rsid w:val="00062EF0"/>
    <w:rsid w:val="00070BBB"/>
    <w:rsid w:val="00075696"/>
    <w:rsid w:val="00082050"/>
    <w:rsid w:val="00095F26"/>
    <w:rsid w:val="00097716"/>
    <w:rsid w:val="000A385C"/>
    <w:rsid w:val="000A569F"/>
    <w:rsid w:val="000B039A"/>
    <w:rsid w:val="000B2CE7"/>
    <w:rsid w:val="000B77E5"/>
    <w:rsid w:val="000C3AB8"/>
    <w:rsid w:val="000C4A82"/>
    <w:rsid w:val="000C702A"/>
    <w:rsid w:val="000D01A9"/>
    <w:rsid w:val="000D1D0E"/>
    <w:rsid w:val="000D2CC4"/>
    <w:rsid w:val="000D6968"/>
    <w:rsid w:val="000E64B4"/>
    <w:rsid w:val="000F1B2E"/>
    <w:rsid w:val="000F5932"/>
    <w:rsid w:val="00100A54"/>
    <w:rsid w:val="00107987"/>
    <w:rsid w:val="001201E4"/>
    <w:rsid w:val="00120FBE"/>
    <w:rsid w:val="001235FA"/>
    <w:rsid w:val="001320FA"/>
    <w:rsid w:val="001357C9"/>
    <w:rsid w:val="00136418"/>
    <w:rsid w:val="0013688D"/>
    <w:rsid w:val="00140665"/>
    <w:rsid w:val="00140C8C"/>
    <w:rsid w:val="00142393"/>
    <w:rsid w:val="00145710"/>
    <w:rsid w:val="00151942"/>
    <w:rsid w:val="001543A2"/>
    <w:rsid w:val="001566F2"/>
    <w:rsid w:val="00162EDE"/>
    <w:rsid w:val="0017045F"/>
    <w:rsid w:val="001714F0"/>
    <w:rsid w:val="00173182"/>
    <w:rsid w:val="001779C0"/>
    <w:rsid w:val="001856BF"/>
    <w:rsid w:val="0019006F"/>
    <w:rsid w:val="0019180D"/>
    <w:rsid w:val="00194887"/>
    <w:rsid w:val="001978C4"/>
    <w:rsid w:val="001A5C73"/>
    <w:rsid w:val="001B2301"/>
    <w:rsid w:val="001B63AF"/>
    <w:rsid w:val="001C41EA"/>
    <w:rsid w:val="001C637A"/>
    <w:rsid w:val="001D287F"/>
    <w:rsid w:val="001D2D1A"/>
    <w:rsid w:val="001D7930"/>
    <w:rsid w:val="001E12F7"/>
    <w:rsid w:val="001E3CA3"/>
    <w:rsid w:val="001E6BF3"/>
    <w:rsid w:val="001F226A"/>
    <w:rsid w:val="001F2B16"/>
    <w:rsid w:val="001F3169"/>
    <w:rsid w:val="00204228"/>
    <w:rsid w:val="00205C81"/>
    <w:rsid w:val="00206E27"/>
    <w:rsid w:val="00207117"/>
    <w:rsid w:val="00213E84"/>
    <w:rsid w:val="0023153B"/>
    <w:rsid w:val="0023497C"/>
    <w:rsid w:val="00235450"/>
    <w:rsid w:val="002512DC"/>
    <w:rsid w:val="002536B0"/>
    <w:rsid w:val="00264B47"/>
    <w:rsid w:val="002674B2"/>
    <w:rsid w:val="00275D5E"/>
    <w:rsid w:val="00287B21"/>
    <w:rsid w:val="00293B80"/>
    <w:rsid w:val="002A4B8B"/>
    <w:rsid w:val="002A6B08"/>
    <w:rsid w:val="002C6C8B"/>
    <w:rsid w:val="002D2922"/>
    <w:rsid w:val="002E16E7"/>
    <w:rsid w:val="002E3705"/>
    <w:rsid w:val="002E5D89"/>
    <w:rsid w:val="002F4E11"/>
    <w:rsid w:val="002F7E0C"/>
    <w:rsid w:val="00300371"/>
    <w:rsid w:val="00312922"/>
    <w:rsid w:val="003244C4"/>
    <w:rsid w:val="003253EE"/>
    <w:rsid w:val="00326066"/>
    <w:rsid w:val="003365A2"/>
    <w:rsid w:val="00341DB2"/>
    <w:rsid w:val="00347C10"/>
    <w:rsid w:val="003519DB"/>
    <w:rsid w:val="00361F0F"/>
    <w:rsid w:val="00371D94"/>
    <w:rsid w:val="00372F45"/>
    <w:rsid w:val="00375061"/>
    <w:rsid w:val="00377808"/>
    <w:rsid w:val="00377FFC"/>
    <w:rsid w:val="00394F83"/>
    <w:rsid w:val="003A22A8"/>
    <w:rsid w:val="003B2EB4"/>
    <w:rsid w:val="003C0F1A"/>
    <w:rsid w:val="003C1D02"/>
    <w:rsid w:val="003C2A16"/>
    <w:rsid w:val="003C3E06"/>
    <w:rsid w:val="003C5DEE"/>
    <w:rsid w:val="003D4E0B"/>
    <w:rsid w:val="003E56C4"/>
    <w:rsid w:val="003F2B6E"/>
    <w:rsid w:val="003F2BD9"/>
    <w:rsid w:val="003F3651"/>
    <w:rsid w:val="003F6230"/>
    <w:rsid w:val="003F79C3"/>
    <w:rsid w:val="004102E2"/>
    <w:rsid w:val="004117FC"/>
    <w:rsid w:val="00411BE9"/>
    <w:rsid w:val="004127EE"/>
    <w:rsid w:val="00412993"/>
    <w:rsid w:val="00415AF2"/>
    <w:rsid w:val="00430916"/>
    <w:rsid w:val="0043244D"/>
    <w:rsid w:val="0044035E"/>
    <w:rsid w:val="004441D7"/>
    <w:rsid w:val="00446E90"/>
    <w:rsid w:val="0046077F"/>
    <w:rsid w:val="00462AD3"/>
    <w:rsid w:val="00465755"/>
    <w:rsid w:val="004750A7"/>
    <w:rsid w:val="00476265"/>
    <w:rsid w:val="00492175"/>
    <w:rsid w:val="004932F8"/>
    <w:rsid w:val="004944EE"/>
    <w:rsid w:val="004A58C2"/>
    <w:rsid w:val="004B05BB"/>
    <w:rsid w:val="004B3C9A"/>
    <w:rsid w:val="004B3CB1"/>
    <w:rsid w:val="004D17B5"/>
    <w:rsid w:val="004D2782"/>
    <w:rsid w:val="004D41C4"/>
    <w:rsid w:val="004D6B59"/>
    <w:rsid w:val="004D7097"/>
    <w:rsid w:val="004E0731"/>
    <w:rsid w:val="004E1682"/>
    <w:rsid w:val="004E1A5C"/>
    <w:rsid w:val="004F110E"/>
    <w:rsid w:val="004F318A"/>
    <w:rsid w:val="004F463D"/>
    <w:rsid w:val="00507FBE"/>
    <w:rsid w:val="00510ED3"/>
    <w:rsid w:val="00511010"/>
    <w:rsid w:val="00512916"/>
    <w:rsid w:val="00531C8C"/>
    <w:rsid w:val="00542134"/>
    <w:rsid w:val="00543D26"/>
    <w:rsid w:val="00554509"/>
    <w:rsid w:val="00557ECE"/>
    <w:rsid w:val="00564CD3"/>
    <w:rsid w:val="0057222B"/>
    <w:rsid w:val="00573834"/>
    <w:rsid w:val="00576DF1"/>
    <w:rsid w:val="00584A10"/>
    <w:rsid w:val="00587AC5"/>
    <w:rsid w:val="00590890"/>
    <w:rsid w:val="00594AF4"/>
    <w:rsid w:val="00595827"/>
    <w:rsid w:val="00595DCE"/>
    <w:rsid w:val="00597ED1"/>
    <w:rsid w:val="005A5FFC"/>
    <w:rsid w:val="005B1044"/>
    <w:rsid w:val="005B1A08"/>
    <w:rsid w:val="005B1D35"/>
    <w:rsid w:val="005B2EBB"/>
    <w:rsid w:val="005B372A"/>
    <w:rsid w:val="005B3CA6"/>
    <w:rsid w:val="005B4650"/>
    <w:rsid w:val="005B48E6"/>
    <w:rsid w:val="005B7ADF"/>
    <w:rsid w:val="005C5C19"/>
    <w:rsid w:val="005D2AAE"/>
    <w:rsid w:val="005D48FD"/>
    <w:rsid w:val="005D711F"/>
    <w:rsid w:val="005E0F6D"/>
    <w:rsid w:val="005E566D"/>
    <w:rsid w:val="005E6883"/>
    <w:rsid w:val="005F52EC"/>
    <w:rsid w:val="005F6DA5"/>
    <w:rsid w:val="00602429"/>
    <w:rsid w:val="00610F86"/>
    <w:rsid w:val="00612D47"/>
    <w:rsid w:val="00621531"/>
    <w:rsid w:val="0062626B"/>
    <w:rsid w:val="00626EDA"/>
    <w:rsid w:val="006275CE"/>
    <w:rsid w:val="00630B20"/>
    <w:rsid w:val="0063444C"/>
    <w:rsid w:val="006374BB"/>
    <w:rsid w:val="0064299C"/>
    <w:rsid w:val="00645217"/>
    <w:rsid w:val="00652B42"/>
    <w:rsid w:val="00653E0E"/>
    <w:rsid w:val="00671FE5"/>
    <w:rsid w:val="0067367C"/>
    <w:rsid w:val="0067621C"/>
    <w:rsid w:val="00680CD2"/>
    <w:rsid w:val="006828B0"/>
    <w:rsid w:val="00691462"/>
    <w:rsid w:val="00693C54"/>
    <w:rsid w:val="006A40A7"/>
    <w:rsid w:val="006A578C"/>
    <w:rsid w:val="006D2ACA"/>
    <w:rsid w:val="006D4BD7"/>
    <w:rsid w:val="006D7AA8"/>
    <w:rsid w:val="006D7D5A"/>
    <w:rsid w:val="006F0527"/>
    <w:rsid w:val="006F1200"/>
    <w:rsid w:val="006F5386"/>
    <w:rsid w:val="006F569D"/>
    <w:rsid w:val="006F7E8A"/>
    <w:rsid w:val="007070A1"/>
    <w:rsid w:val="00715DD1"/>
    <w:rsid w:val="007239F8"/>
    <w:rsid w:val="0072620F"/>
    <w:rsid w:val="00726CCA"/>
    <w:rsid w:val="0073016E"/>
    <w:rsid w:val="00735B7D"/>
    <w:rsid w:val="00735CE4"/>
    <w:rsid w:val="00736FD0"/>
    <w:rsid w:val="00740AC8"/>
    <w:rsid w:val="007471DD"/>
    <w:rsid w:val="00772ED1"/>
    <w:rsid w:val="00781576"/>
    <w:rsid w:val="00785BEE"/>
    <w:rsid w:val="007923ED"/>
    <w:rsid w:val="00794AB9"/>
    <w:rsid w:val="00795BA0"/>
    <w:rsid w:val="007A03B3"/>
    <w:rsid w:val="007A235D"/>
    <w:rsid w:val="007A7E05"/>
    <w:rsid w:val="007B002D"/>
    <w:rsid w:val="007B6911"/>
    <w:rsid w:val="007C1CDE"/>
    <w:rsid w:val="007C4512"/>
    <w:rsid w:val="007C5AC9"/>
    <w:rsid w:val="007C684F"/>
    <w:rsid w:val="007D268D"/>
    <w:rsid w:val="007E217D"/>
    <w:rsid w:val="007E6128"/>
    <w:rsid w:val="007F2F4C"/>
    <w:rsid w:val="007F58C5"/>
    <w:rsid w:val="007F788B"/>
    <w:rsid w:val="00805A94"/>
    <w:rsid w:val="0080784C"/>
    <w:rsid w:val="008116A6"/>
    <w:rsid w:val="00813E57"/>
    <w:rsid w:val="00824D9B"/>
    <w:rsid w:val="00837038"/>
    <w:rsid w:val="008472C3"/>
    <w:rsid w:val="0085520C"/>
    <w:rsid w:val="00866894"/>
    <w:rsid w:val="00866E39"/>
    <w:rsid w:val="00870DEA"/>
    <w:rsid w:val="00873A45"/>
    <w:rsid w:val="00874C73"/>
    <w:rsid w:val="00877394"/>
    <w:rsid w:val="008846C7"/>
    <w:rsid w:val="00885382"/>
    <w:rsid w:val="00887DB6"/>
    <w:rsid w:val="008941E7"/>
    <w:rsid w:val="00894469"/>
    <w:rsid w:val="008A0D1C"/>
    <w:rsid w:val="008A72BA"/>
    <w:rsid w:val="008B19F3"/>
    <w:rsid w:val="008B4A42"/>
    <w:rsid w:val="008B4A75"/>
    <w:rsid w:val="008B6FA0"/>
    <w:rsid w:val="008B7EE0"/>
    <w:rsid w:val="008C1253"/>
    <w:rsid w:val="008D322E"/>
    <w:rsid w:val="008E19C1"/>
    <w:rsid w:val="008E6276"/>
    <w:rsid w:val="008F2ECD"/>
    <w:rsid w:val="008F744A"/>
    <w:rsid w:val="0090190F"/>
    <w:rsid w:val="00901ECB"/>
    <w:rsid w:val="00903101"/>
    <w:rsid w:val="009122BB"/>
    <w:rsid w:val="0092021F"/>
    <w:rsid w:val="0093047D"/>
    <w:rsid w:val="0093430E"/>
    <w:rsid w:val="00936460"/>
    <w:rsid w:val="00944AE3"/>
    <w:rsid w:val="00950A86"/>
    <w:rsid w:val="00955323"/>
    <w:rsid w:val="00970A4B"/>
    <w:rsid w:val="0097679B"/>
    <w:rsid w:val="00982148"/>
    <w:rsid w:val="0099114F"/>
    <w:rsid w:val="00993D39"/>
    <w:rsid w:val="009A267F"/>
    <w:rsid w:val="009A448F"/>
    <w:rsid w:val="009A7FEE"/>
    <w:rsid w:val="009B1F2D"/>
    <w:rsid w:val="009D1474"/>
    <w:rsid w:val="009E331F"/>
    <w:rsid w:val="009F136C"/>
    <w:rsid w:val="009F3084"/>
    <w:rsid w:val="009F66A8"/>
    <w:rsid w:val="00A00CE7"/>
    <w:rsid w:val="00A0369D"/>
    <w:rsid w:val="00A20080"/>
    <w:rsid w:val="00A2181F"/>
    <w:rsid w:val="00A25738"/>
    <w:rsid w:val="00A31188"/>
    <w:rsid w:val="00A33601"/>
    <w:rsid w:val="00A35ED1"/>
    <w:rsid w:val="00A37A39"/>
    <w:rsid w:val="00A44A98"/>
    <w:rsid w:val="00A45831"/>
    <w:rsid w:val="00A466EE"/>
    <w:rsid w:val="00A477BB"/>
    <w:rsid w:val="00A56898"/>
    <w:rsid w:val="00A62B49"/>
    <w:rsid w:val="00A65EA8"/>
    <w:rsid w:val="00A80AA7"/>
    <w:rsid w:val="00A91D2D"/>
    <w:rsid w:val="00AA6E73"/>
    <w:rsid w:val="00AA75D2"/>
    <w:rsid w:val="00AB62C0"/>
    <w:rsid w:val="00AB77EB"/>
    <w:rsid w:val="00AD249A"/>
    <w:rsid w:val="00AD3580"/>
    <w:rsid w:val="00AD3666"/>
    <w:rsid w:val="00AE58DE"/>
    <w:rsid w:val="00AF345D"/>
    <w:rsid w:val="00AF5747"/>
    <w:rsid w:val="00B002E3"/>
    <w:rsid w:val="00B04175"/>
    <w:rsid w:val="00B06C11"/>
    <w:rsid w:val="00B174B3"/>
    <w:rsid w:val="00B25A7D"/>
    <w:rsid w:val="00B3216D"/>
    <w:rsid w:val="00B4263C"/>
    <w:rsid w:val="00B517D1"/>
    <w:rsid w:val="00B533A3"/>
    <w:rsid w:val="00B546A4"/>
    <w:rsid w:val="00B5559F"/>
    <w:rsid w:val="00B613DC"/>
    <w:rsid w:val="00B65986"/>
    <w:rsid w:val="00B65CC5"/>
    <w:rsid w:val="00B6679E"/>
    <w:rsid w:val="00B66F6B"/>
    <w:rsid w:val="00B67162"/>
    <w:rsid w:val="00B67417"/>
    <w:rsid w:val="00B804D1"/>
    <w:rsid w:val="00B817BA"/>
    <w:rsid w:val="00B81AC5"/>
    <w:rsid w:val="00B81BD0"/>
    <w:rsid w:val="00B81C2A"/>
    <w:rsid w:val="00B846C2"/>
    <w:rsid w:val="00B861FF"/>
    <w:rsid w:val="00B95F60"/>
    <w:rsid w:val="00BA1A65"/>
    <w:rsid w:val="00BA248F"/>
    <w:rsid w:val="00BA44E0"/>
    <w:rsid w:val="00BB1827"/>
    <w:rsid w:val="00BB1C37"/>
    <w:rsid w:val="00BB444E"/>
    <w:rsid w:val="00BB4D9F"/>
    <w:rsid w:val="00BD1458"/>
    <w:rsid w:val="00BD3074"/>
    <w:rsid w:val="00BE3E54"/>
    <w:rsid w:val="00BF1098"/>
    <w:rsid w:val="00BF5E1E"/>
    <w:rsid w:val="00C0218D"/>
    <w:rsid w:val="00C03657"/>
    <w:rsid w:val="00C041E8"/>
    <w:rsid w:val="00C17154"/>
    <w:rsid w:val="00C21796"/>
    <w:rsid w:val="00C21D98"/>
    <w:rsid w:val="00C25CBE"/>
    <w:rsid w:val="00C31397"/>
    <w:rsid w:val="00C34B32"/>
    <w:rsid w:val="00C4589F"/>
    <w:rsid w:val="00C4609F"/>
    <w:rsid w:val="00C4731F"/>
    <w:rsid w:val="00C51C6A"/>
    <w:rsid w:val="00C7336A"/>
    <w:rsid w:val="00C8314B"/>
    <w:rsid w:val="00C83D30"/>
    <w:rsid w:val="00C90382"/>
    <w:rsid w:val="00C91B12"/>
    <w:rsid w:val="00C91F46"/>
    <w:rsid w:val="00C97902"/>
    <w:rsid w:val="00CA2A11"/>
    <w:rsid w:val="00CA6299"/>
    <w:rsid w:val="00CC51B6"/>
    <w:rsid w:val="00CC563E"/>
    <w:rsid w:val="00CD23C4"/>
    <w:rsid w:val="00CD2BC6"/>
    <w:rsid w:val="00CE2F9E"/>
    <w:rsid w:val="00CE5BBF"/>
    <w:rsid w:val="00CE6FD6"/>
    <w:rsid w:val="00CF553F"/>
    <w:rsid w:val="00D0172D"/>
    <w:rsid w:val="00D035F8"/>
    <w:rsid w:val="00D11C7E"/>
    <w:rsid w:val="00D168DA"/>
    <w:rsid w:val="00D35A91"/>
    <w:rsid w:val="00D35C0B"/>
    <w:rsid w:val="00D376C6"/>
    <w:rsid w:val="00D508B4"/>
    <w:rsid w:val="00D54694"/>
    <w:rsid w:val="00D6203D"/>
    <w:rsid w:val="00D6274B"/>
    <w:rsid w:val="00D63EDA"/>
    <w:rsid w:val="00D74A71"/>
    <w:rsid w:val="00D8631A"/>
    <w:rsid w:val="00D86752"/>
    <w:rsid w:val="00D95FA0"/>
    <w:rsid w:val="00D9632A"/>
    <w:rsid w:val="00DA43DE"/>
    <w:rsid w:val="00DA5725"/>
    <w:rsid w:val="00DA7F11"/>
    <w:rsid w:val="00DB6C5C"/>
    <w:rsid w:val="00DC161C"/>
    <w:rsid w:val="00DC28D6"/>
    <w:rsid w:val="00DC4C0F"/>
    <w:rsid w:val="00DC5FAC"/>
    <w:rsid w:val="00DD18D4"/>
    <w:rsid w:val="00DE5FF6"/>
    <w:rsid w:val="00DF05F5"/>
    <w:rsid w:val="00DF66B4"/>
    <w:rsid w:val="00E00085"/>
    <w:rsid w:val="00E24176"/>
    <w:rsid w:val="00E24FDF"/>
    <w:rsid w:val="00E3210F"/>
    <w:rsid w:val="00E36879"/>
    <w:rsid w:val="00E416B5"/>
    <w:rsid w:val="00E55504"/>
    <w:rsid w:val="00E606E8"/>
    <w:rsid w:val="00E647DF"/>
    <w:rsid w:val="00E763E4"/>
    <w:rsid w:val="00E76EF2"/>
    <w:rsid w:val="00E778DD"/>
    <w:rsid w:val="00E77EC1"/>
    <w:rsid w:val="00E82606"/>
    <w:rsid w:val="00E86753"/>
    <w:rsid w:val="00E9136B"/>
    <w:rsid w:val="00EA0FB2"/>
    <w:rsid w:val="00EA1CD7"/>
    <w:rsid w:val="00EA5771"/>
    <w:rsid w:val="00EB2D99"/>
    <w:rsid w:val="00EC387F"/>
    <w:rsid w:val="00EC60FD"/>
    <w:rsid w:val="00EC6653"/>
    <w:rsid w:val="00ED2452"/>
    <w:rsid w:val="00EE55EA"/>
    <w:rsid w:val="00EF22F0"/>
    <w:rsid w:val="00EF631F"/>
    <w:rsid w:val="00F02A4E"/>
    <w:rsid w:val="00F06022"/>
    <w:rsid w:val="00F07BBF"/>
    <w:rsid w:val="00F1391E"/>
    <w:rsid w:val="00F139E0"/>
    <w:rsid w:val="00F2384F"/>
    <w:rsid w:val="00F44B11"/>
    <w:rsid w:val="00F501F1"/>
    <w:rsid w:val="00F519DC"/>
    <w:rsid w:val="00F63756"/>
    <w:rsid w:val="00F74CE4"/>
    <w:rsid w:val="00F74EBA"/>
    <w:rsid w:val="00F76CD6"/>
    <w:rsid w:val="00F80F45"/>
    <w:rsid w:val="00F82220"/>
    <w:rsid w:val="00F84228"/>
    <w:rsid w:val="00F91880"/>
    <w:rsid w:val="00F9563C"/>
    <w:rsid w:val="00F97695"/>
    <w:rsid w:val="00FA2755"/>
    <w:rsid w:val="00FA4EC5"/>
    <w:rsid w:val="00FB3131"/>
    <w:rsid w:val="00FC305B"/>
    <w:rsid w:val="00FD45FD"/>
    <w:rsid w:val="00FD6668"/>
    <w:rsid w:val="00FE3F15"/>
    <w:rsid w:val="00FE4FB6"/>
    <w:rsid w:val="00FF3A50"/>
    <w:rsid w:val="00FF418D"/>
    <w:rsid w:val="00FF65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62C43F00"/>
  <w15:chartTrackingRefBased/>
  <w15:docId w15:val="{2D17E206-0BAB-4D14-9C59-3EEDF4137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9"/>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customStyle="1" w:styleId="1bodycopy">
    <w:name w:val="1 body copy"/>
    <w:basedOn w:val="Normal"/>
    <w:link w:val="1bodycopyChar"/>
    <w:qFormat/>
    <w:rsid w:val="00D376C6"/>
  </w:style>
  <w:style w:type="paragraph" w:customStyle="1" w:styleId="4Heading1">
    <w:name w:val="4 Heading 1"/>
    <w:basedOn w:val="Heading1"/>
    <w:next w:val="Normal"/>
    <w:qFormat/>
    <w:rsid w:val="00D376C6"/>
    <w:pPr>
      <w:spacing w:before="0" w:after="480"/>
    </w:pPr>
    <w:rPr>
      <w:sz w:val="60"/>
    </w:rPr>
  </w:style>
  <w:style w:type="paragraph" w:customStyle="1" w:styleId="3Bulletedcopyblue">
    <w:name w:val="3 Bulleted copy blue"/>
    <w:basedOn w:val="Normal"/>
    <w:qFormat/>
    <w:rsid w:val="00D376C6"/>
    <w:pPr>
      <w:numPr>
        <w:numId w:val="24"/>
      </w:numPr>
    </w:pPr>
    <w:rPr>
      <w:rFonts w:cs="Arial"/>
      <w:szCs w:val="20"/>
    </w:rPr>
  </w:style>
  <w:style w:type="character" w:customStyle="1" w:styleId="1bodycopyChar">
    <w:name w:val="1 body copy Char"/>
    <w:link w:val="1bodycopy"/>
    <w:rsid w:val="00D376C6"/>
    <w:rPr>
      <w:rFonts w:eastAsia="MS Mincho"/>
      <w:szCs w:val="24"/>
      <w:lang w:val="en-US" w:eastAsia="en-US"/>
    </w:rPr>
  </w:style>
  <w:style w:type="paragraph" w:customStyle="1" w:styleId="7Tablebodycopy">
    <w:name w:val="7 Table body copy"/>
    <w:basedOn w:val="1bodycopy"/>
    <w:qFormat/>
    <w:rsid w:val="00D376C6"/>
    <w:pPr>
      <w:spacing w:after="60"/>
    </w:pPr>
  </w:style>
  <w:style w:type="paragraph" w:customStyle="1" w:styleId="7Tablecopybulleted">
    <w:name w:val="7 Table copy bulleted"/>
    <w:basedOn w:val="7Tablebodycopy"/>
    <w:qFormat/>
    <w:rsid w:val="00D376C6"/>
    <w:pPr>
      <w:numPr>
        <w:numId w:val="23"/>
      </w:numPr>
    </w:pPr>
  </w:style>
  <w:style w:type="character" w:styleId="CommentReference">
    <w:name w:val="annotation reference"/>
    <w:uiPriority w:val="99"/>
    <w:semiHidden/>
    <w:unhideWhenUsed/>
    <w:rsid w:val="00D376C6"/>
    <w:rPr>
      <w:sz w:val="16"/>
      <w:szCs w:val="16"/>
    </w:rPr>
  </w:style>
  <w:style w:type="paragraph" w:styleId="CommentText">
    <w:name w:val="annotation text"/>
    <w:basedOn w:val="Normal"/>
    <w:link w:val="CommentTextChar"/>
    <w:uiPriority w:val="99"/>
    <w:unhideWhenUsed/>
    <w:rsid w:val="00D376C6"/>
    <w:rPr>
      <w:szCs w:val="20"/>
    </w:rPr>
  </w:style>
  <w:style w:type="character" w:customStyle="1" w:styleId="CommentTextChar">
    <w:name w:val="Comment Text Char"/>
    <w:link w:val="CommentText"/>
    <w:uiPriority w:val="99"/>
    <w:rsid w:val="00D376C6"/>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D376C6"/>
    <w:rPr>
      <w:b/>
      <w:bCs/>
    </w:rPr>
  </w:style>
  <w:style w:type="character" w:customStyle="1" w:styleId="CommentSubjectChar">
    <w:name w:val="Comment Subject Char"/>
    <w:link w:val="CommentSubject"/>
    <w:uiPriority w:val="99"/>
    <w:semiHidden/>
    <w:rsid w:val="00D376C6"/>
    <w:rPr>
      <w:rFonts w:eastAsia="MS Mincho"/>
      <w:b/>
      <w:bCs/>
      <w:lang w:val="en-US" w:eastAsia="en-US"/>
    </w:rPr>
  </w:style>
  <w:style w:type="paragraph" w:customStyle="1" w:styleId="7Tablebodybulleted">
    <w:name w:val="7 Table body bulleted"/>
    <w:basedOn w:val="1bodycopy"/>
    <w:qFormat/>
    <w:rsid w:val="00D376C6"/>
    <w:pPr>
      <w:numPr>
        <w:numId w:val="25"/>
      </w:numPr>
      <w:ind w:left="360" w:right="284" w:hanging="360"/>
    </w:pPr>
  </w:style>
  <w:style w:type="paragraph" w:styleId="Revision">
    <w:name w:val="Revision"/>
    <w:hidden/>
    <w:uiPriority w:val="99"/>
    <w:semiHidden/>
    <w:rsid w:val="007471DD"/>
    <w:rPr>
      <w:rFonts w:eastAsia="MS Mincho"/>
      <w:szCs w:val="24"/>
      <w:lang w:val="en-US" w:eastAsia="en-US"/>
    </w:rPr>
  </w:style>
  <w:style w:type="character" w:styleId="UnresolvedMention">
    <w:name w:val="Unresolved Mention"/>
    <w:basedOn w:val="DefaultParagraphFont"/>
    <w:uiPriority w:val="99"/>
    <w:semiHidden/>
    <w:unhideWhenUsed/>
    <w:rsid w:val="00D63E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hyperlink" Target="https://www.gov.uk/government/publications/teachers-standards" TargetMode="External"/><Relationship Id="rId18" Type="http://schemas.openxmlformats.org/officeDocument/2006/relationships/header" Target="header2.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legislation.gov.uk/ukpga/2010/15/contents" TargetMode="External"/><Relationship Id="rId17" Type="http://schemas.openxmlformats.org/officeDocument/2006/relationships/header" Target="header1.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www.legislation.gov.uk/ukpga/1996/56/contents" TargetMode="Externa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uk/ukpga/1996/56/section/403"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s://www.legislation.gov.uk/ukpga/1998/42/contents" TargetMode="Externa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hyperlink" Target="https://www.gov.uk/government/publications/relationships-education-relationships-and-sex-education-rse-and-health-education"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legislation.gov.uk/ukpga/2017/16/section/34" TargetMode="External"/><Relationship Id="rId14" Type="http://schemas.openxmlformats.org/officeDocument/2006/relationships/hyperlink" Target="https://www.legislation.gov.uk/ukpga/2010/15/contents" TargetMode="External"/><Relationship Id="rId22" Type="http://schemas.openxmlformats.org/officeDocument/2006/relationships/footer" Target="footer3.xml"/><Relationship Id="rId27" Type="http://schemas.openxmlformats.org/officeDocument/2006/relationships/header" Target="header6.xml"/><Relationship Id="rId30" Type="http://schemas.openxmlformats.org/officeDocument/2006/relationships/theme" Target="theme/theme1.xml"/></Relationships>
</file>

<file path=word/_rels/footer6.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4.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DD35CB7A-71E7-46A8-87A4-170E32868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7105</Words>
  <Characters>40505</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47515</CharactersWithSpaces>
  <SharedDoc>false</SharedDoc>
  <HLinks>
    <vt:vector size="240" baseType="variant">
      <vt:variant>
        <vt:i4>6160470</vt:i4>
      </vt:variant>
      <vt:variant>
        <vt:i4>153</vt:i4>
      </vt:variant>
      <vt:variant>
        <vt:i4>0</vt:i4>
      </vt:variant>
      <vt:variant>
        <vt:i4>5</vt:i4>
      </vt:variant>
      <vt:variant>
        <vt:lpwstr>https://www.legislation.gov.uk/ukpga/1996/56/contents</vt:lpwstr>
      </vt:variant>
      <vt:variant>
        <vt:lpwstr/>
      </vt:variant>
      <vt:variant>
        <vt:i4>5898329</vt:i4>
      </vt:variant>
      <vt:variant>
        <vt:i4>150</vt:i4>
      </vt:variant>
      <vt:variant>
        <vt:i4>0</vt:i4>
      </vt:variant>
      <vt:variant>
        <vt:i4>5</vt:i4>
      </vt:variant>
      <vt:variant>
        <vt:lpwstr>https://www.legislation.gov.uk/ukpga/1998/42/contents</vt:lpwstr>
      </vt:variant>
      <vt:variant>
        <vt:lpwstr/>
      </vt:variant>
      <vt:variant>
        <vt:i4>5636189</vt:i4>
      </vt:variant>
      <vt:variant>
        <vt:i4>147</vt:i4>
      </vt:variant>
      <vt:variant>
        <vt:i4>0</vt:i4>
      </vt:variant>
      <vt:variant>
        <vt:i4>5</vt:i4>
      </vt:variant>
      <vt:variant>
        <vt:lpwstr>https://www.legislation.gov.uk/ukpga/2010/15/contents</vt:lpwstr>
      </vt:variant>
      <vt:variant>
        <vt:lpwstr/>
      </vt:variant>
      <vt:variant>
        <vt:i4>131160</vt:i4>
      </vt:variant>
      <vt:variant>
        <vt:i4>144</vt:i4>
      </vt:variant>
      <vt:variant>
        <vt:i4>0</vt:i4>
      </vt:variant>
      <vt:variant>
        <vt:i4>5</vt:i4>
      </vt:variant>
      <vt:variant>
        <vt:lpwstr>https://www.gov.uk/government/publications/teachers-standards</vt:lpwstr>
      </vt:variant>
      <vt:variant>
        <vt:lpwstr/>
      </vt:variant>
      <vt:variant>
        <vt:i4>5636189</vt:i4>
      </vt:variant>
      <vt:variant>
        <vt:i4>141</vt:i4>
      </vt:variant>
      <vt:variant>
        <vt:i4>0</vt:i4>
      </vt:variant>
      <vt:variant>
        <vt:i4>5</vt:i4>
      </vt:variant>
      <vt:variant>
        <vt:lpwstr>https://www.legislation.gov.uk/ukpga/2010/15/contents</vt:lpwstr>
      </vt:variant>
      <vt:variant>
        <vt:lpwstr/>
      </vt:variant>
      <vt:variant>
        <vt:i4>5111878</vt:i4>
      </vt:variant>
      <vt:variant>
        <vt:i4>138</vt:i4>
      </vt:variant>
      <vt:variant>
        <vt:i4>0</vt:i4>
      </vt:variant>
      <vt:variant>
        <vt:i4>5</vt:i4>
      </vt:variant>
      <vt:variant>
        <vt:lpwstr>http://www.legislation.gov.uk/ukpga/1996/56/contents</vt:lpwstr>
      </vt:variant>
      <vt:variant>
        <vt:lpwstr/>
      </vt:variant>
      <vt:variant>
        <vt:i4>7274531</vt:i4>
      </vt:variant>
      <vt:variant>
        <vt:i4>135</vt:i4>
      </vt:variant>
      <vt:variant>
        <vt:i4>0</vt:i4>
      </vt:variant>
      <vt:variant>
        <vt:i4>5</vt:i4>
      </vt:variant>
      <vt:variant>
        <vt:lpwstr>https://www.gov.uk/government/publications/relationships-education-relationships-and-sex-education-rse-and-health-education</vt:lpwstr>
      </vt:variant>
      <vt:variant>
        <vt:lpwstr/>
      </vt:variant>
      <vt:variant>
        <vt:i4>3473458</vt:i4>
      </vt:variant>
      <vt:variant>
        <vt:i4>132</vt:i4>
      </vt:variant>
      <vt:variant>
        <vt:i4>0</vt:i4>
      </vt:variant>
      <vt:variant>
        <vt:i4>5</vt:i4>
      </vt:variant>
      <vt:variant>
        <vt:lpwstr>http://www.legislation.gov.uk/ukpga/2017/16/section/34/enacted</vt:lpwstr>
      </vt:variant>
      <vt:variant>
        <vt:lpwstr/>
      </vt:variant>
      <vt:variant>
        <vt:i4>5636189</vt:i4>
      </vt:variant>
      <vt:variant>
        <vt:i4>129</vt:i4>
      </vt:variant>
      <vt:variant>
        <vt:i4>0</vt:i4>
      </vt:variant>
      <vt:variant>
        <vt:i4>5</vt:i4>
      </vt:variant>
      <vt:variant>
        <vt:lpwstr>https://www.legislation.gov.uk/ukpga/2010/15/contents</vt:lpwstr>
      </vt:variant>
      <vt:variant>
        <vt:lpwstr/>
      </vt:variant>
      <vt:variant>
        <vt:i4>5111878</vt:i4>
      </vt:variant>
      <vt:variant>
        <vt:i4>126</vt:i4>
      </vt:variant>
      <vt:variant>
        <vt:i4>0</vt:i4>
      </vt:variant>
      <vt:variant>
        <vt:i4>5</vt:i4>
      </vt:variant>
      <vt:variant>
        <vt:lpwstr>http://www.legislation.gov.uk/ukpga/1996/56/contents</vt:lpwstr>
      </vt:variant>
      <vt:variant>
        <vt:lpwstr/>
      </vt:variant>
      <vt:variant>
        <vt:i4>7274531</vt:i4>
      </vt:variant>
      <vt:variant>
        <vt:i4>123</vt:i4>
      </vt:variant>
      <vt:variant>
        <vt:i4>0</vt:i4>
      </vt:variant>
      <vt:variant>
        <vt:i4>5</vt:i4>
      </vt:variant>
      <vt:variant>
        <vt:lpwstr>https://www.gov.uk/government/publications/relationships-education-relationships-and-sex-education-rse-and-health-education</vt:lpwstr>
      </vt:variant>
      <vt:variant>
        <vt:lpwstr/>
      </vt:variant>
      <vt:variant>
        <vt:i4>3473458</vt:i4>
      </vt:variant>
      <vt:variant>
        <vt:i4>120</vt:i4>
      </vt:variant>
      <vt:variant>
        <vt:i4>0</vt:i4>
      </vt:variant>
      <vt:variant>
        <vt:i4>5</vt:i4>
      </vt:variant>
      <vt:variant>
        <vt:lpwstr>http://www.legislation.gov.uk/ukpga/2017/16/section/34/enacted</vt:lpwstr>
      </vt:variant>
      <vt:variant>
        <vt:lpwstr/>
      </vt:variant>
      <vt:variant>
        <vt:i4>5636189</vt:i4>
      </vt:variant>
      <vt:variant>
        <vt:i4>117</vt:i4>
      </vt:variant>
      <vt:variant>
        <vt:i4>0</vt:i4>
      </vt:variant>
      <vt:variant>
        <vt:i4>5</vt:i4>
      </vt:variant>
      <vt:variant>
        <vt:lpwstr>https://www.legislation.gov.uk/ukpga/2010/15/contents</vt:lpwstr>
      </vt:variant>
      <vt:variant>
        <vt:lpwstr/>
      </vt:variant>
      <vt:variant>
        <vt:i4>5111878</vt:i4>
      </vt:variant>
      <vt:variant>
        <vt:i4>114</vt:i4>
      </vt:variant>
      <vt:variant>
        <vt:i4>0</vt:i4>
      </vt:variant>
      <vt:variant>
        <vt:i4>5</vt:i4>
      </vt:variant>
      <vt:variant>
        <vt:lpwstr>http://www.legislation.gov.uk/ukpga/1996/56/contents</vt:lpwstr>
      </vt:variant>
      <vt:variant>
        <vt:lpwstr/>
      </vt:variant>
      <vt:variant>
        <vt:i4>7274531</vt:i4>
      </vt:variant>
      <vt:variant>
        <vt:i4>111</vt:i4>
      </vt:variant>
      <vt:variant>
        <vt:i4>0</vt:i4>
      </vt:variant>
      <vt:variant>
        <vt:i4>5</vt:i4>
      </vt:variant>
      <vt:variant>
        <vt:lpwstr>https://www.gov.uk/government/publications/relationships-education-relationships-and-sex-education-rse-and-health-education</vt:lpwstr>
      </vt:variant>
      <vt:variant>
        <vt:lpwstr/>
      </vt:variant>
      <vt:variant>
        <vt:i4>3473458</vt:i4>
      </vt:variant>
      <vt:variant>
        <vt:i4>108</vt:i4>
      </vt:variant>
      <vt:variant>
        <vt:i4>0</vt:i4>
      </vt:variant>
      <vt:variant>
        <vt:i4>5</vt:i4>
      </vt:variant>
      <vt:variant>
        <vt:lpwstr>http://www.legislation.gov.uk/ukpga/2017/16/section/34/enacted</vt:lpwstr>
      </vt:variant>
      <vt:variant>
        <vt:lpwstr/>
      </vt:variant>
      <vt:variant>
        <vt:i4>5636189</vt:i4>
      </vt:variant>
      <vt:variant>
        <vt:i4>105</vt:i4>
      </vt:variant>
      <vt:variant>
        <vt:i4>0</vt:i4>
      </vt:variant>
      <vt:variant>
        <vt:i4>5</vt:i4>
      </vt:variant>
      <vt:variant>
        <vt:lpwstr>https://www.legislation.gov.uk/ukpga/2010/15/contents</vt:lpwstr>
      </vt:variant>
      <vt:variant>
        <vt:lpwstr/>
      </vt:variant>
      <vt:variant>
        <vt:i4>5111878</vt:i4>
      </vt:variant>
      <vt:variant>
        <vt:i4>102</vt:i4>
      </vt:variant>
      <vt:variant>
        <vt:i4>0</vt:i4>
      </vt:variant>
      <vt:variant>
        <vt:i4>5</vt:i4>
      </vt:variant>
      <vt:variant>
        <vt:lpwstr>http://www.legislation.gov.uk/ukpga/1996/56/contents</vt:lpwstr>
      </vt:variant>
      <vt:variant>
        <vt:lpwstr/>
      </vt:variant>
      <vt:variant>
        <vt:i4>7274531</vt:i4>
      </vt:variant>
      <vt:variant>
        <vt:i4>99</vt:i4>
      </vt:variant>
      <vt:variant>
        <vt:i4>0</vt:i4>
      </vt:variant>
      <vt:variant>
        <vt:i4>5</vt:i4>
      </vt:variant>
      <vt:variant>
        <vt:lpwstr>https://www.gov.uk/government/publications/relationships-education-relationships-and-sex-education-rse-and-health-education</vt:lpwstr>
      </vt:variant>
      <vt:variant>
        <vt:lpwstr/>
      </vt:variant>
      <vt:variant>
        <vt:i4>3473458</vt:i4>
      </vt:variant>
      <vt:variant>
        <vt:i4>96</vt:i4>
      </vt:variant>
      <vt:variant>
        <vt:i4>0</vt:i4>
      </vt:variant>
      <vt:variant>
        <vt:i4>5</vt:i4>
      </vt:variant>
      <vt:variant>
        <vt:lpwstr>http://www.legislation.gov.uk/ukpga/2017/16/section/34/enacted</vt:lpwstr>
      </vt:variant>
      <vt:variant>
        <vt:lpwstr/>
      </vt:variant>
      <vt:variant>
        <vt:i4>1441847</vt:i4>
      </vt:variant>
      <vt:variant>
        <vt:i4>89</vt:i4>
      </vt:variant>
      <vt:variant>
        <vt:i4>0</vt:i4>
      </vt:variant>
      <vt:variant>
        <vt:i4>5</vt:i4>
      </vt:variant>
      <vt:variant>
        <vt:lpwstr/>
      </vt:variant>
      <vt:variant>
        <vt:lpwstr>_Toc114743648</vt:lpwstr>
      </vt:variant>
      <vt:variant>
        <vt:i4>1441847</vt:i4>
      </vt:variant>
      <vt:variant>
        <vt:i4>83</vt:i4>
      </vt:variant>
      <vt:variant>
        <vt:i4>0</vt:i4>
      </vt:variant>
      <vt:variant>
        <vt:i4>5</vt:i4>
      </vt:variant>
      <vt:variant>
        <vt:lpwstr/>
      </vt:variant>
      <vt:variant>
        <vt:lpwstr>_Toc114743647</vt:lpwstr>
      </vt:variant>
      <vt:variant>
        <vt:i4>1441847</vt:i4>
      </vt:variant>
      <vt:variant>
        <vt:i4>77</vt:i4>
      </vt:variant>
      <vt:variant>
        <vt:i4>0</vt:i4>
      </vt:variant>
      <vt:variant>
        <vt:i4>5</vt:i4>
      </vt:variant>
      <vt:variant>
        <vt:lpwstr/>
      </vt:variant>
      <vt:variant>
        <vt:lpwstr>_Toc114743646</vt:lpwstr>
      </vt:variant>
      <vt:variant>
        <vt:i4>1441847</vt:i4>
      </vt:variant>
      <vt:variant>
        <vt:i4>71</vt:i4>
      </vt:variant>
      <vt:variant>
        <vt:i4>0</vt:i4>
      </vt:variant>
      <vt:variant>
        <vt:i4>5</vt:i4>
      </vt:variant>
      <vt:variant>
        <vt:lpwstr/>
      </vt:variant>
      <vt:variant>
        <vt:lpwstr>_Toc114743645</vt:lpwstr>
      </vt:variant>
      <vt:variant>
        <vt:i4>1441847</vt:i4>
      </vt:variant>
      <vt:variant>
        <vt:i4>65</vt:i4>
      </vt:variant>
      <vt:variant>
        <vt:i4>0</vt:i4>
      </vt:variant>
      <vt:variant>
        <vt:i4>5</vt:i4>
      </vt:variant>
      <vt:variant>
        <vt:lpwstr/>
      </vt:variant>
      <vt:variant>
        <vt:lpwstr>_Toc114743644</vt:lpwstr>
      </vt:variant>
      <vt:variant>
        <vt:i4>1441847</vt:i4>
      </vt:variant>
      <vt:variant>
        <vt:i4>59</vt:i4>
      </vt:variant>
      <vt:variant>
        <vt:i4>0</vt:i4>
      </vt:variant>
      <vt:variant>
        <vt:i4>5</vt:i4>
      </vt:variant>
      <vt:variant>
        <vt:lpwstr/>
      </vt:variant>
      <vt:variant>
        <vt:lpwstr>_Toc114743643</vt:lpwstr>
      </vt:variant>
      <vt:variant>
        <vt:i4>1441847</vt:i4>
      </vt:variant>
      <vt:variant>
        <vt:i4>53</vt:i4>
      </vt:variant>
      <vt:variant>
        <vt:i4>0</vt:i4>
      </vt:variant>
      <vt:variant>
        <vt:i4>5</vt:i4>
      </vt:variant>
      <vt:variant>
        <vt:lpwstr/>
      </vt:variant>
      <vt:variant>
        <vt:lpwstr>_Toc114743642</vt:lpwstr>
      </vt:variant>
      <vt:variant>
        <vt:i4>1441847</vt:i4>
      </vt:variant>
      <vt:variant>
        <vt:i4>47</vt:i4>
      </vt:variant>
      <vt:variant>
        <vt:i4>0</vt:i4>
      </vt:variant>
      <vt:variant>
        <vt:i4>5</vt:i4>
      </vt:variant>
      <vt:variant>
        <vt:lpwstr/>
      </vt:variant>
      <vt:variant>
        <vt:lpwstr>_Toc114743641</vt:lpwstr>
      </vt:variant>
      <vt:variant>
        <vt:i4>1441847</vt:i4>
      </vt:variant>
      <vt:variant>
        <vt:i4>41</vt:i4>
      </vt:variant>
      <vt:variant>
        <vt:i4>0</vt:i4>
      </vt:variant>
      <vt:variant>
        <vt:i4>5</vt:i4>
      </vt:variant>
      <vt:variant>
        <vt:lpwstr/>
      </vt:variant>
      <vt:variant>
        <vt:lpwstr>_Toc114743640</vt:lpwstr>
      </vt:variant>
      <vt:variant>
        <vt:i4>1114167</vt:i4>
      </vt:variant>
      <vt:variant>
        <vt:i4>35</vt:i4>
      </vt:variant>
      <vt:variant>
        <vt:i4>0</vt:i4>
      </vt:variant>
      <vt:variant>
        <vt:i4>5</vt:i4>
      </vt:variant>
      <vt:variant>
        <vt:lpwstr/>
      </vt:variant>
      <vt:variant>
        <vt:lpwstr>_Toc114743639</vt:lpwstr>
      </vt:variant>
      <vt:variant>
        <vt:i4>1114167</vt:i4>
      </vt:variant>
      <vt:variant>
        <vt:i4>29</vt:i4>
      </vt:variant>
      <vt:variant>
        <vt:i4>0</vt:i4>
      </vt:variant>
      <vt:variant>
        <vt:i4>5</vt:i4>
      </vt:variant>
      <vt:variant>
        <vt:lpwstr/>
      </vt:variant>
      <vt:variant>
        <vt:lpwstr>_Toc114743638</vt:lpwstr>
      </vt:variant>
      <vt:variant>
        <vt:i4>1114167</vt:i4>
      </vt:variant>
      <vt:variant>
        <vt:i4>23</vt:i4>
      </vt:variant>
      <vt:variant>
        <vt:i4>0</vt:i4>
      </vt:variant>
      <vt:variant>
        <vt:i4>5</vt:i4>
      </vt:variant>
      <vt:variant>
        <vt:lpwstr/>
      </vt:variant>
      <vt:variant>
        <vt:lpwstr>_Toc114743637</vt:lpwstr>
      </vt:variant>
      <vt:variant>
        <vt:i4>1114167</vt:i4>
      </vt:variant>
      <vt:variant>
        <vt:i4>17</vt:i4>
      </vt:variant>
      <vt:variant>
        <vt:i4>0</vt:i4>
      </vt:variant>
      <vt:variant>
        <vt:i4>5</vt:i4>
      </vt:variant>
      <vt:variant>
        <vt:lpwstr/>
      </vt:variant>
      <vt:variant>
        <vt:lpwstr>_Toc114743636</vt:lpwstr>
      </vt:variant>
      <vt:variant>
        <vt:i4>1114167</vt:i4>
      </vt:variant>
      <vt:variant>
        <vt:i4>11</vt:i4>
      </vt:variant>
      <vt:variant>
        <vt:i4>0</vt:i4>
      </vt:variant>
      <vt:variant>
        <vt:i4>5</vt:i4>
      </vt:variant>
      <vt:variant>
        <vt:lpwstr/>
      </vt:variant>
      <vt:variant>
        <vt:lpwstr>_Toc114743635</vt:lpwstr>
      </vt:variant>
      <vt:variant>
        <vt:i4>1114167</vt:i4>
      </vt:variant>
      <vt:variant>
        <vt:i4>5</vt:i4>
      </vt:variant>
      <vt:variant>
        <vt:i4>0</vt:i4>
      </vt:variant>
      <vt:variant>
        <vt:i4>5</vt:i4>
      </vt:variant>
      <vt:variant>
        <vt:lpwstr/>
      </vt:variant>
      <vt:variant>
        <vt:lpwstr>_Toc114743634</vt:lpwstr>
      </vt:variant>
      <vt:variant>
        <vt:i4>2162790</vt:i4>
      </vt:variant>
      <vt:variant>
        <vt:i4>21</vt:i4>
      </vt:variant>
      <vt:variant>
        <vt:i4>0</vt:i4>
      </vt:variant>
      <vt:variant>
        <vt:i4>5</vt:i4>
      </vt:variant>
      <vt:variant>
        <vt:lpwstr>https://thekeysupport.com/terms-of-use</vt:lpwstr>
      </vt:variant>
      <vt:variant>
        <vt:lpwstr/>
      </vt:variant>
      <vt:variant>
        <vt:i4>2162790</vt:i4>
      </vt:variant>
      <vt:variant>
        <vt:i4>15</vt:i4>
      </vt:variant>
      <vt:variant>
        <vt:i4>0</vt:i4>
      </vt:variant>
      <vt:variant>
        <vt:i4>5</vt:i4>
      </vt:variant>
      <vt:variant>
        <vt:lpwstr>https://thekeysupport.com/terms-of-use</vt:lpwstr>
      </vt:variant>
      <vt:variant>
        <vt:lpwstr/>
      </vt:variant>
      <vt:variant>
        <vt:i4>4784156</vt:i4>
      </vt:variant>
      <vt:variant>
        <vt:i4>12</vt:i4>
      </vt:variant>
      <vt:variant>
        <vt:i4>0</vt:i4>
      </vt:variant>
      <vt:variant>
        <vt:i4>5</vt:i4>
      </vt:variant>
      <vt:variant>
        <vt:lpwstr>http://www.thekeysupport.com/</vt:lpwstr>
      </vt:variant>
      <vt:variant>
        <vt:lpwstr/>
      </vt:variant>
      <vt:variant>
        <vt:i4>2162790</vt:i4>
      </vt:variant>
      <vt:variant>
        <vt:i4>6</vt:i4>
      </vt:variant>
      <vt:variant>
        <vt:i4>0</vt:i4>
      </vt:variant>
      <vt:variant>
        <vt:i4>5</vt:i4>
      </vt:variant>
      <vt:variant>
        <vt:lpwstr>https://thekeysupport.com/terms-of-use</vt:lpwstr>
      </vt:variant>
      <vt:variant>
        <vt:lpwstr/>
      </vt:variant>
      <vt:variant>
        <vt:i4>2162790</vt:i4>
      </vt:variant>
      <vt:variant>
        <vt:i4>0</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Mr S ASKHAM</cp:lastModifiedBy>
  <cp:revision>2</cp:revision>
  <cp:lastPrinted>2018-10-02T14:43:00Z</cp:lastPrinted>
  <dcterms:created xsi:type="dcterms:W3CDTF">2026-09-09T13:26:00Z</dcterms:created>
  <dcterms:modified xsi:type="dcterms:W3CDTF">2026-09-09T13:26:00Z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41905201</vt:i4>
  </property>
</Properties>
</file>